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D09" w:rsidRDefault="00BF7202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                     </w:t>
      </w:r>
    </w:p>
    <w:p w:rsidR="00BE5D09" w:rsidRDefault="00BE5D09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BE5D09" w:rsidRDefault="00BE5D09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BE5D09" w:rsidRDefault="00BE5D09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BE5D09" w:rsidRDefault="00BF7202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BE5D09" w:rsidRDefault="00BF7202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№______</w:t>
      </w:r>
    </w:p>
    <w:p w:rsidR="00BE5D09" w:rsidRDefault="00BE5D09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BE5D09" w:rsidRDefault="00BF720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«___»__________20__ г.</w:t>
      </w:r>
    </w:p>
    <w:p w:rsidR="00BE5D09" w:rsidRDefault="00BE5D0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BE5D09" w:rsidRDefault="00BF720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eastAsia="Tinos" w:hAnsi="Tinos" w:cs="Tinos"/>
          <w:bCs/>
        </w:rPr>
        <w:t>№ 93/125 от 02.12.2025 г.</w:t>
      </w:r>
      <w:r>
        <w:rPr>
          <w:rFonts w:ascii="Tinos" w:eastAsia="Tinos" w:hAnsi="Tinos" w:cs="Tinos"/>
        </w:rPr>
        <w:t xml:space="preserve"> с одной сторо</w:t>
      </w:r>
      <w:r>
        <w:rPr>
          <w:rFonts w:ascii="Tinos" w:eastAsia="Tinos" w:hAnsi="Tinos" w:cs="Tinos"/>
        </w:rPr>
        <w:t xml:space="preserve">ны; и , _______, именуемое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</w:t>
      </w:r>
      <w:r>
        <w:rPr>
          <w:rFonts w:ascii="Tinos" w:eastAsia="Tinos" w:hAnsi="Tinos" w:cs="Tinos"/>
        </w:rPr>
        <w:t>ор о нижеследующем:</w:t>
      </w:r>
    </w:p>
    <w:p w:rsidR="00BE5D09" w:rsidRDefault="00BF7202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BE5D09" w:rsidRDefault="00BF7202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климатическое оборудование</w:t>
      </w:r>
      <w:r>
        <w:rPr>
          <w:rFonts w:ascii="Tinos" w:eastAsia="Tinos" w:hAnsi="Tinos" w:cs="Tinos"/>
        </w:rPr>
        <w:t xml:space="preserve"> (далее Продукция) в ассортименте, количестве, качестве, в сроки и по ценам, оговоренным Сторонами в Спецификации </w:t>
      </w:r>
      <w:r>
        <w:rPr>
          <w:rFonts w:ascii="Tinos" w:eastAsia="Tinos" w:hAnsi="Tinos" w:cs="Tinos"/>
        </w:rPr>
        <w:t>(Приложение № 1), являющейся неотъемлемой частью настоящего Договора.</w:t>
      </w:r>
    </w:p>
    <w:p w:rsidR="00BE5D09" w:rsidRDefault="00BF7202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BE5D09" w:rsidRDefault="00BF7202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</w:t>
      </w:r>
      <w:r>
        <w:rPr>
          <w:rFonts w:ascii="Tinos" w:eastAsia="Tinos" w:hAnsi="Tinos" w:cs="Tinos"/>
          <w:sz w:val="22"/>
          <w:szCs w:val="22"/>
        </w:rPr>
        <w:t>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BE5D09" w:rsidRDefault="00BF7202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BE5D09" w:rsidRDefault="00BF72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 ) ру</w:t>
      </w:r>
      <w:r>
        <w:rPr>
          <w:rFonts w:ascii="Tinos" w:eastAsia="Tinos" w:hAnsi="Tinos" w:cs="Tinos"/>
          <w:sz w:val="22"/>
          <w:szCs w:val="22"/>
        </w:rPr>
        <w:t>блей, __</w:t>
      </w:r>
      <w:bookmarkStart w:id="0" w:name="_GoBack"/>
      <w:bookmarkEnd w:id="0"/>
      <w:r>
        <w:rPr>
          <w:rFonts w:ascii="Tinos" w:eastAsia="Tinos" w:hAnsi="Tinos" w:cs="Tinos"/>
          <w:sz w:val="22"/>
          <w:szCs w:val="22"/>
        </w:rPr>
        <w:t xml:space="preserve"> копеек. Кроме того, НДС 22%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указана в Спецификации (приложение 1 к Договору). Цена является твердой, окончательной и не подлежит измене</w:t>
      </w:r>
      <w:r>
        <w:rPr>
          <w:rFonts w:ascii="Tinos" w:eastAsia="Tinos" w:hAnsi="Tinos" w:cs="Tinos"/>
          <w:sz w:val="22"/>
          <w:szCs w:val="22"/>
        </w:rPr>
        <w:t xml:space="preserve">нию в течение срока его действия. </w:t>
      </w:r>
    </w:p>
    <w:p w:rsidR="00BE5D09" w:rsidRDefault="00BF7202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</w:t>
      </w:r>
      <w:r>
        <w:rPr>
          <w:rFonts w:ascii="Tinos" w:eastAsia="Tinos" w:hAnsi="Tinos" w:cs="Tinos"/>
          <w:sz w:val="22"/>
          <w:szCs w:val="22"/>
        </w:rPr>
        <w:t>глашения к настоящему Договору.</w:t>
      </w:r>
    </w:p>
    <w:p w:rsidR="00BE5D09" w:rsidRDefault="00BF72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</w:t>
      </w:r>
      <w:r>
        <w:rPr>
          <w:rFonts w:ascii="Tinos" w:eastAsia="Tinos" w:hAnsi="Tinos" w:cs="Tinos"/>
          <w:sz w:val="22"/>
          <w:szCs w:val="22"/>
        </w:rPr>
        <w:t xml:space="preserve"> связанные со стоимостью тары, упаковки и страховых взносов, погрузкой, доставкой, заготовительско-складскими услугами, налогами, сборами, платежами, полного комплекта запасных частей, расходных материалов и принадлежностей, а также таможенными пошлинами, </w:t>
      </w:r>
      <w:r>
        <w:rPr>
          <w:rFonts w:ascii="Tinos" w:eastAsia="Tinos" w:hAnsi="Tinos" w:cs="Tinos"/>
          <w:sz w:val="22"/>
          <w:szCs w:val="22"/>
        </w:rPr>
        <w:t>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</w:t>
      </w:r>
      <w:r>
        <w:rPr>
          <w:rFonts w:ascii="Tinos" w:eastAsia="Tinos" w:hAnsi="Tinos" w:cs="Tinos"/>
          <w:sz w:val="22"/>
          <w:szCs w:val="22"/>
        </w:rPr>
        <w:t xml:space="preserve"> затраты.</w:t>
      </w:r>
    </w:p>
    <w:p w:rsidR="00BE5D09" w:rsidRDefault="00BF72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</w:t>
      </w:r>
      <w:r>
        <w:rPr>
          <w:rFonts w:ascii="Tinos" w:eastAsia="Tinos" w:hAnsi="Tinos" w:cs="Tinos"/>
          <w:sz w:val="22"/>
          <w:szCs w:val="22"/>
        </w:rPr>
        <w:t>ьменному соглашению сторон с оформлением новой Спецификации.</w:t>
      </w:r>
    </w:p>
    <w:p w:rsidR="00BE5D09" w:rsidRDefault="00BF72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(Приложении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BE5D09" w:rsidRDefault="00BF7202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BE5D09" w:rsidRDefault="00BF72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указывает дату и номер настоящего Договора. Датой опл</w:t>
      </w:r>
      <w:r>
        <w:rPr>
          <w:rFonts w:ascii="Tinos" w:eastAsia="Tinos" w:hAnsi="Tinos" w:cs="Tinos"/>
          <w:sz w:val="22"/>
          <w:szCs w:val="22"/>
        </w:rPr>
        <w:t>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BE5D09" w:rsidRDefault="00BF72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Поставщик обязан выставить Покупателю счет-факту</w:t>
      </w:r>
      <w:r>
        <w:rPr>
          <w:rFonts w:ascii="Tinos" w:eastAsia="Tinos" w:hAnsi="Tinos" w:cs="Tinos"/>
          <w:sz w:val="22"/>
          <w:szCs w:val="22"/>
        </w:rPr>
        <w:t>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</w:t>
      </w:r>
      <w:r>
        <w:rPr>
          <w:rFonts w:ascii="Tinos" w:eastAsia="Tinos" w:hAnsi="Tinos" w:cs="Tinos"/>
          <w:sz w:val="22"/>
          <w:szCs w:val="22"/>
        </w:rPr>
        <w:t>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</w:t>
      </w:r>
      <w:r>
        <w:rPr>
          <w:rFonts w:ascii="Tinos" w:eastAsia="Tinos" w:hAnsi="Tinos" w:cs="Tinos"/>
          <w:sz w:val="22"/>
          <w:szCs w:val="22"/>
        </w:rPr>
        <w:t xml:space="preserve"> Покупателем к вычету или возмещению из бюджета, при условии надлежащего оформления и предоставления счета-фактуры или УПД. </w:t>
      </w:r>
    </w:p>
    <w:p w:rsidR="00BE5D09" w:rsidRDefault="00BF7202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</w:t>
      </w:r>
      <w:r>
        <w:rPr>
          <w:rFonts w:ascii="Tinos" w:eastAsia="Tinos" w:hAnsi="Tinos" w:cs="Tinos"/>
          <w:sz w:val="22"/>
          <w:szCs w:val="22"/>
        </w:rPr>
        <w:t>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</w:t>
      </w:r>
      <w:r>
        <w:rPr>
          <w:rFonts w:ascii="Tinos" w:eastAsia="Tinos" w:hAnsi="Tinos" w:cs="Tinos"/>
          <w:sz w:val="22"/>
          <w:szCs w:val="22"/>
        </w:rPr>
        <w:t>мм налога.</w:t>
      </w:r>
    </w:p>
    <w:p w:rsidR="00BE5D09" w:rsidRDefault="00BF7202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BE5D09" w:rsidRDefault="00BF7202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</w:t>
      </w:r>
      <w:r>
        <w:rPr>
          <w:rFonts w:ascii="Tinos" w:eastAsia="Tinos" w:hAnsi="Tinos" w:cs="Tinos"/>
          <w:sz w:val="22"/>
          <w:szCs w:val="22"/>
        </w:rPr>
        <w:t xml:space="preserve">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</w:t>
      </w:r>
      <w:r>
        <w:rPr>
          <w:rFonts w:ascii="Tinos" w:eastAsia="Tinos" w:hAnsi="Tinos" w:cs="Tinos"/>
          <w:sz w:val="22"/>
          <w:szCs w:val="22"/>
        </w:rPr>
        <w:t xml:space="preserve">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</w:t>
      </w:r>
      <w:r>
        <w:rPr>
          <w:rFonts w:ascii="Tinos" w:eastAsia="Tinos" w:hAnsi="Tinos" w:cs="Tinos"/>
          <w:sz w:val="22"/>
          <w:szCs w:val="22"/>
        </w:rPr>
        <w:t>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</w:t>
      </w:r>
      <w:r>
        <w:rPr>
          <w:rFonts w:ascii="Tinos" w:eastAsia="Tinos" w:hAnsi="Tinos" w:cs="Tinos"/>
          <w:sz w:val="22"/>
          <w:szCs w:val="22"/>
        </w:rPr>
        <w:t>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</w:t>
      </w:r>
      <w:r>
        <w:rPr>
          <w:rFonts w:ascii="Tinos" w:eastAsia="Tinos" w:hAnsi="Tinos" w:cs="Tinos"/>
          <w:sz w:val="22"/>
          <w:szCs w:val="22"/>
        </w:rPr>
        <w:t>ше сумм налога».</w:t>
      </w:r>
    </w:p>
    <w:p w:rsidR="00BE5D09" w:rsidRDefault="00BF72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</w:t>
      </w:r>
      <w:r>
        <w:rPr>
          <w:rFonts w:ascii="Tinos" w:eastAsia="Tinos" w:hAnsi="Tinos" w:cs="Tinos"/>
          <w:sz w:val="22"/>
          <w:szCs w:val="22"/>
        </w:rPr>
        <w:t xml:space="preserve">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BE5D09" w:rsidRDefault="00BF72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</w:t>
      </w:r>
      <w:r>
        <w:rPr>
          <w:rFonts w:ascii="Tinos" w:eastAsia="Tinos" w:hAnsi="Tinos" w:cs="Tinos"/>
          <w:sz w:val="22"/>
          <w:szCs w:val="22"/>
        </w:rPr>
        <w:t>нее 10 (десяти) рабочих дней после выполнения обязательств Покупателя по оплате.</w:t>
      </w:r>
    </w:p>
    <w:p w:rsidR="00BE5D09" w:rsidRDefault="00BF7202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</w:t>
      </w:r>
      <w:r>
        <w:rPr>
          <w:rFonts w:ascii="Tinos" w:eastAsia="Tinos" w:hAnsi="Tinos" w:cs="Tinos"/>
          <w:sz w:val="22"/>
          <w:szCs w:val="22"/>
        </w:rPr>
        <w:t>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BE5D09" w:rsidRDefault="00BF72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eastAsia="Tinos" w:hAnsi="Tinos" w:cs="Tinos"/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eastAsia="Tinos" w:hAnsi="Tinos" w:cs="Tinos"/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BE5D09" w:rsidRDefault="00BF7202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BE5D09" w:rsidRDefault="00BF7202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течение 30 (тридцати) календарных дней с даты заключения настоящего Договора поставки. </w:t>
      </w:r>
    </w:p>
    <w:p w:rsidR="00BE5D09" w:rsidRDefault="00BF7202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</w:t>
      </w:r>
      <w:r>
        <w:rPr>
          <w:rFonts w:ascii="Tinos" w:eastAsia="Tinos" w:hAnsi="Tinos" w:cs="Tinos"/>
        </w:rPr>
        <w:t>энерго».</w:t>
      </w:r>
    </w:p>
    <w:p w:rsidR="00BE5D09" w:rsidRDefault="00BF7202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BE5D09" w:rsidRDefault="00BF7202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</w:t>
      </w:r>
      <w:r>
        <w:rPr>
          <w:rFonts w:ascii="Tinos" w:eastAsia="Tinos" w:hAnsi="Tinos" w:cs="Tinos"/>
          <w:sz w:val="22"/>
          <w:szCs w:val="22"/>
        </w:rPr>
        <w:t>лектронной почты.</w:t>
      </w:r>
    </w:p>
    <w:p w:rsidR="00BE5D09" w:rsidRDefault="00BF7202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BE5D09" w:rsidRDefault="00BF7202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BE5D09" w:rsidRDefault="00BF7202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BE5D09" w:rsidRDefault="00BF7202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BE5D09" w:rsidRDefault="00BF7202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BE5D09" w:rsidRDefault="00BF7202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BE5D09" w:rsidRDefault="00BF7202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4.1. Поставляемая Продукция должна быт</w:t>
      </w:r>
      <w:r>
        <w:rPr>
          <w:rFonts w:ascii="Tinos" w:eastAsia="Tinos" w:hAnsi="Tinos" w:cs="Tinos"/>
        </w:rPr>
        <w:t>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предшествующий е</w:t>
      </w:r>
      <w:r>
        <w:rPr>
          <w:rFonts w:ascii="Tinos" w:eastAsia="Tinos" w:hAnsi="Tinos" w:cs="Tinos"/>
        </w:rPr>
        <w:t>му, и быть ранее не использованной.</w:t>
      </w:r>
    </w:p>
    <w:p w:rsidR="00BE5D09" w:rsidRDefault="00BF7202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соответствовать требованиям действующих на территории Российской Федерации нормативно-технических документов.</w:t>
      </w:r>
    </w:p>
    <w:p w:rsidR="00BE5D09" w:rsidRDefault="00BF7202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условия транспортирования, в том чис</w:t>
      </w:r>
      <w:r>
        <w:rPr>
          <w:rFonts w:ascii="Tinos" w:eastAsia="Tinos" w:hAnsi="Tinos" w:cs="Tinos"/>
        </w:rPr>
        <w:t>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</w:t>
      </w:r>
      <w:r>
        <w:rPr>
          <w:rFonts w:ascii="Tinos" w:eastAsia="Tinos" w:hAnsi="Tinos" w:cs="Tinos"/>
        </w:rPr>
        <w:t xml:space="preserve">. нормативно-технической документации. </w:t>
      </w:r>
    </w:p>
    <w:p w:rsidR="00BE5D09" w:rsidRDefault="00BF7202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 Маркировка оборудования должна выполняться на русском языке и иметь четкие обознач</w:t>
      </w:r>
      <w:r>
        <w:rPr>
          <w:rFonts w:ascii="Tinos" w:eastAsia="Tinos" w:hAnsi="Tinos" w:cs="Tinos"/>
        </w:rPr>
        <w:t>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BE5D09" w:rsidRDefault="00BF7202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Поставля</w:t>
      </w:r>
      <w:r>
        <w:rPr>
          <w:rFonts w:ascii="Tinos" w:eastAsia="Tinos" w:hAnsi="Tinos" w:cs="Tinos"/>
        </w:rPr>
        <w:t>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BE5D09" w:rsidRDefault="00BF7202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сопроводительная документация должна быть составлена на русском языке и передана Покупателю вместе с </w:t>
      </w:r>
      <w:r>
        <w:rPr>
          <w:rFonts w:ascii="Tinos" w:eastAsia="Tinos" w:hAnsi="Tinos" w:cs="Tinos"/>
        </w:rPr>
        <w:t>поставляемой Продукцией.</w:t>
      </w:r>
    </w:p>
    <w:p w:rsidR="00BE5D09" w:rsidRDefault="00BF7202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4.2. Срок гарантии на поставляемую Продукцию должен быть не менее 12 (двенадцати) месяцев. Время начала исчисления гарантийного срока – с момента приемки Продукции Покупателем.</w:t>
      </w:r>
    </w:p>
    <w:p w:rsidR="00BE5D09" w:rsidRDefault="00BF7202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</w:t>
      </w:r>
      <w:r>
        <w:rPr>
          <w:rFonts w:ascii="Tinos" w:eastAsia="Tinos" w:hAnsi="Tinos" w:cs="Tinos"/>
        </w:rPr>
        <w:t xml:space="preserve"> Покупателем, устранять любые дефекты в поставляемой Продукции, выявленные в течение гарантийного срока.</w:t>
      </w:r>
    </w:p>
    <w:p w:rsidR="00BE5D09" w:rsidRDefault="00BF7202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>В случае выхода из строя оборудования и материалов Поставщик обязан направить своего представителя для участия в составлении акта, фиксирующего дефекты</w:t>
      </w:r>
      <w:r>
        <w:rPr>
          <w:rFonts w:ascii="Tinos" w:eastAsia="Tinos" w:hAnsi="Tinos" w:cs="Tinos"/>
          <w:bCs/>
        </w:rPr>
        <w:t>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E5D09" w:rsidRDefault="00BF7202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4.3. Покупатель обязан оперативно уведомить </w:t>
      </w:r>
      <w:r>
        <w:rPr>
          <w:rFonts w:ascii="Tinos" w:eastAsia="Tinos" w:hAnsi="Tinos" w:cs="Tinos"/>
        </w:rPr>
        <w:t>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</w:t>
      </w:r>
      <w:r>
        <w:rPr>
          <w:rFonts w:ascii="Tinos" w:eastAsia="Tinos" w:hAnsi="Tinos" w:cs="Tinos"/>
        </w:rPr>
        <w:t>звести ремонт или замену Продукции ненадлежащего качества или его части без расходов со стороны Покупателя.</w:t>
      </w:r>
    </w:p>
    <w:p w:rsidR="00BE5D09" w:rsidRDefault="00BF7202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4.4. Если Поставщик, получив уведомление, не исправит дефект(ы) или не произведет замену некачественной Продукции в сроки, указанные в п. 4.3 настоя</w:t>
      </w:r>
      <w:r>
        <w:rPr>
          <w:rFonts w:ascii="Tinos" w:eastAsia="Tinos" w:hAnsi="Tinos" w:cs="Tinos"/>
        </w:rPr>
        <w:t xml:space="preserve">щего Договора, Покупатель может применить санкции, указанные в п. 6.2. настоящего Договора, без какого-либо ущерба любым другим правам, которые </w:t>
      </w:r>
      <w:r>
        <w:rPr>
          <w:rFonts w:ascii="Tinos" w:eastAsia="Tinos" w:hAnsi="Tinos" w:cs="Tinos"/>
        </w:rPr>
        <w:lastRenderedPageBreak/>
        <w:t>Покупатель имеет в отношении Поставщика в соответствии с действующим законодательством и условиями настоящего До</w:t>
      </w:r>
      <w:r>
        <w:rPr>
          <w:rFonts w:ascii="Tinos" w:eastAsia="Tinos" w:hAnsi="Tinos" w:cs="Tinos"/>
        </w:rPr>
        <w:t>говора.</w:t>
      </w:r>
    </w:p>
    <w:p w:rsidR="00BE5D09" w:rsidRDefault="00BF7202">
      <w:pPr>
        <w:tabs>
          <w:tab w:val="left" w:pos="0"/>
          <w:tab w:val="left" w:pos="426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4.5.  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</w:t>
      </w:r>
      <w:r>
        <w:rPr>
          <w:rFonts w:ascii="Tinos" w:eastAsia="Tinos" w:hAnsi="Tinos" w:cs="Tinos"/>
        </w:rPr>
        <w:t xml:space="preserve">вновь после их устранения, и других подобных недостатков) Покупатель вправе по своему выбору: </w:t>
      </w:r>
    </w:p>
    <w:p w:rsidR="00BE5D09" w:rsidRDefault="00BF7202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BE5D09" w:rsidRDefault="00BF7202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потребовать замены Продукции ненадлежащего качества Продукцией, </w:t>
      </w:r>
      <w:r>
        <w:rPr>
          <w:rFonts w:ascii="Tinos" w:eastAsia="Tinos" w:hAnsi="Tinos" w:cs="Tinos"/>
        </w:rPr>
        <w:t>соответствующей Договору.</w:t>
      </w:r>
    </w:p>
    <w:p w:rsidR="00BE5D09" w:rsidRDefault="00BF7202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BE5D09" w:rsidRDefault="00BF7202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</w:t>
      </w:r>
      <w:r>
        <w:rPr>
          <w:rFonts w:ascii="Tinos" w:eastAsia="Tinos" w:hAnsi="Tinos" w:cs="Tinos"/>
        </w:rPr>
        <w:t>ской Федерации (ст. 513 ГК РФ) и условиями Договора.</w:t>
      </w:r>
    </w:p>
    <w:p w:rsidR="00BE5D09" w:rsidRDefault="00BF7202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 и условиями Договора.</w:t>
      </w:r>
    </w:p>
    <w:p w:rsidR="00BE5D09" w:rsidRDefault="00BF7202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BE5D09" w:rsidRDefault="00BF7202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BE5D09" w:rsidRDefault="00BF7202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BE5D09" w:rsidRDefault="00BF7202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упаковочным листам и характеристикам, указанным в товаросопроводительной документации;</w:t>
      </w:r>
    </w:p>
    <w:p w:rsidR="00BE5D09" w:rsidRDefault="00BF7202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</w:t>
      </w:r>
      <w:r>
        <w:rPr>
          <w:rFonts w:ascii="Tinos" w:eastAsia="Tinos" w:hAnsi="Tinos" w:cs="Tinos"/>
        </w:rPr>
        <w:t>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BE5D09" w:rsidRDefault="00BF7202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качество и комплектность поста</w:t>
      </w:r>
      <w:r>
        <w:rPr>
          <w:rFonts w:ascii="Tinos" w:eastAsia="Tinos" w:hAnsi="Tinos" w:cs="Tinos"/>
        </w:rPr>
        <w:t>вленной ими продукции;</w:t>
      </w:r>
    </w:p>
    <w:p w:rsidR="00BE5D09" w:rsidRDefault="00BF7202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BE5D09" w:rsidRDefault="00BF7202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поставленную Продукцию.</w:t>
      </w:r>
    </w:p>
    <w:p w:rsidR="00BE5D09" w:rsidRDefault="00BF7202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</w:t>
      </w:r>
      <w:r>
        <w:rPr>
          <w:rFonts w:ascii="Tinos" w:eastAsia="Tinos" w:hAnsi="Tinos" w:cs="Tinos"/>
        </w:rPr>
        <w:t>ставке Продукции Поставщик должен передать Покупателю оригиналы следующих документов на русском языке:</w:t>
      </w:r>
    </w:p>
    <w:p w:rsidR="00BE5D09" w:rsidRDefault="00BF7202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Полный комплект технической документации: паспорт изделия, инструкция по эксплуатации и т.д.;</w:t>
      </w:r>
    </w:p>
    <w:p w:rsidR="00BE5D09" w:rsidRDefault="00BF7202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свидетельства;</w:t>
      </w:r>
    </w:p>
    <w:p w:rsidR="00BE5D09" w:rsidRDefault="00BF7202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</w:t>
      </w:r>
      <w:r>
        <w:rPr>
          <w:rFonts w:ascii="Tinos" w:eastAsia="Tinos" w:hAnsi="Tinos" w:cs="Tinos"/>
        </w:rPr>
        <w:t>тельства о праве применения Товара на территории Российской Федерации в случае поставки Продукции, произведенной за пределами Российской Федерации;</w:t>
      </w:r>
    </w:p>
    <w:p w:rsidR="00BE5D09" w:rsidRDefault="00BF7202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BE5D09" w:rsidRDefault="00BF7202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Продукции, имеющей зарегистрирова</w:t>
      </w:r>
      <w:r>
        <w:rPr>
          <w:rFonts w:ascii="Tinos" w:eastAsia="Tinos" w:hAnsi="Tinos" w:cs="Tinos"/>
        </w:rPr>
        <w:t>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BE5D09" w:rsidRDefault="00BF7202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                                   5.  Тара и упаковка</w:t>
      </w:r>
    </w:p>
    <w:p w:rsidR="00BE5D09" w:rsidRDefault="00BF7202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BE5D09" w:rsidRDefault="00BF7202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</w:t>
      </w:r>
      <w:r>
        <w:rPr>
          <w:rFonts w:ascii="Tinos" w:eastAsia="Tinos" w:hAnsi="Tinos" w:cs="Tinos"/>
          <w:sz w:val="22"/>
          <w:szCs w:val="22"/>
        </w:rPr>
        <w:t>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</w:t>
      </w:r>
      <w:r>
        <w:rPr>
          <w:rFonts w:ascii="Tinos" w:eastAsia="Tinos" w:hAnsi="Tinos" w:cs="Tinos"/>
          <w:sz w:val="22"/>
          <w:szCs w:val="22"/>
        </w:rPr>
        <w:t>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BE5D09" w:rsidRDefault="00BF7202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</w:t>
      </w:r>
      <w:r>
        <w:rPr>
          <w:rFonts w:ascii="Tinos" w:eastAsia="Tinos" w:hAnsi="Tinos" w:cs="Tinos"/>
          <w:sz w:val="22"/>
          <w:szCs w:val="22"/>
        </w:rPr>
        <w:t>и, указанную в Спецификации (Приложение № 1).</w:t>
      </w:r>
    </w:p>
    <w:p w:rsidR="00BE5D09" w:rsidRDefault="00BF7202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BE5D09" w:rsidRDefault="00BF7202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</w:t>
      </w:r>
      <w:r>
        <w:rPr>
          <w:rFonts w:ascii="Tinos" w:eastAsia="Tinos" w:hAnsi="Tinos" w:cs="Tinos"/>
          <w:sz w:val="22"/>
          <w:szCs w:val="22"/>
        </w:rPr>
        <w:t>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BE5D09" w:rsidRDefault="00BF720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lastRenderedPageBreak/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пунктами 4.7.1. – 4.7.3.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BE5D09" w:rsidRDefault="00BF7202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</w:t>
      </w:r>
      <w:r>
        <w:rPr>
          <w:rFonts w:ascii="Tinos" w:eastAsia="Tinos" w:hAnsi="Tinos" w:cs="Tinos"/>
          <w:sz w:val="22"/>
          <w:szCs w:val="22"/>
        </w:rPr>
        <w:t>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</w:t>
      </w:r>
      <w:r>
        <w:rPr>
          <w:rFonts w:ascii="Tinos" w:eastAsia="Tinos" w:hAnsi="Tinos" w:cs="Tinos"/>
          <w:sz w:val="22"/>
          <w:szCs w:val="22"/>
        </w:rPr>
        <w:t>ает Покупателю причиненные убытки.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</w:t>
      </w:r>
      <w:r>
        <w:rPr>
          <w:rFonts w:ascii="Tinos" w:eastAsia="Tinos" w:hAnsi="Tinos" w:cs="Tinos"/>
          <w:sz w:val="22"/>
          <w:szCs w:val="22"/>
        </w:rPr>
        <w:t xml:space="preserve">ь просрочки исполнения обязательства, от суммы просроченного платежа за каждый день просрочки. </w:t>
      </w:r>
    </w:p>
    <w:p w:rsidR="00BE5D09" w:rsidRDefault="00BF720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</w:t>
      </w:r>
      <w:r>
        <w:rPr>
          <w:rFonts w:ascii="Tinos" w:eastAsia="Tinos" w:hAnsi="Tinos" w:cs="Tinos"/>
          <w:sz w:val="22"/>
          <w:szCs w:val="22"/>
        </w:rPr>
        <w:t>ате. Всего неустойка должна составлять не более 10 % от суммы просроченного платежа.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</w:t>
      </w:r>
      <w:r>
        <w:rPr>
          <w:rFonts w:ascii="Tinos" w:eastAsia="Tinos" w:hAnsi="Tinos" w:cs="Tinos"/>
          <w:sz w:val="22"/>
          <w:szCs w:val="22"/>
          <w:highlight w:val="white"/>
        </w:rPr>
        <w:t>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</w:t>
      </w:r>
      <w:r>
        <w:rPr>
          <w:rFonts w:ascii="Tinos" w:eastAsia="Tinos" w:hAnsi="Tinos" w:cs="Tinos"/>
          <w:sz w:val="22"/>
          <w:szCs w:val="22"/>
        </w:rPr>
        <w:t>замене субпоставщиков).</w:t>
      </w:r>
    </w:p>
    <w:p w:rsidR="00BE5D09" w:rsidRDefault="00BF720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BE5D09" w:rsidRDefault="00BF720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</w:t>
      </w:r>
      <w:r>
        <w:rPr>
          <w:rFonts w:ascii="Tinos" w:eastAsia="Tinos" w:hAnsi="Tinos" w:cs="Tinos"/>
          <w:sz w:val="22"/>
          <w:szCs w:val="22"/>
        </w:rPr>
        <w:t>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</w:t>
      </w:r>
      <w:r>
        <w:rPr>
          <w:rFonts w:ascii="Tinos" w:eastAsia="Tinos" w:hAnsi="Tinos" w:cs="Tinos"/>
          <w:sz w:val="22"/>
          <w:szCs w:val="22"/>
        </w:rPr>
        <w:t>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BE5D09" w:rsidRDefault="00BF720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</w:t>
      </w:r>
      <w:r>
        <w:rPr>
          <w:rFonts w:ascii="Tinos" w:eastAsia="Tinos" w:hAnsi="Tinos" w:cs="Tinos"/>
          <w:sz w:val="22"/>
          <w:szCs w:val="22"/>
        </w:rPr>
        <w:t>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</w:t>
      </w:r>
      <w:r>
        <w:rPr>
          <w:rFonts w:ascii="Tinos" w:eastAsia="Tinos" w:hAnsi="Tinos" w:cs="Tinos"/>
          <w:sz w:val="22"/>
          <w:szCs w:val="22"/>
        </w:rPr>
        <w:t>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</w:t>
      </w:r>
      <w:r>
        <w:rPr>
          <w:rFonts w:ascii="Tinos" w:eastAsia="Tinos" w:hAnsi="Tinos" w:cs="Tinos"/>
          <w:sz w:val="22"/>
          <w:szCs w:val="22"/>
        </w:rPr>
        <w:t>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</w:t>
      </w:r>
      <w:r>
        <w:rPr>
          <w:rFonts w:ascii="Tinos" w:eastAsia="Tinos" w:hAnsi="Tinos" w:cs="Tinos"/>
          <w:sz w:val="22"/>
          <w:szCs w:val="22"/>
        </w:rPr>
        <w:t>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</w:t>
      </w:r>
      <w:r>
        <w:rPr>
          <w:rFonts w:ascii="Tinos" w:eastAsia="Tinos" w:hAnsi="Tinos" w:cs="Tinos"/>
          <w:sz w:val="22"/>
          <w:szCs w:val="22"/>
        </w:rPr>
        <w:t>ими на дату подачи искового заявления.</w:t>
      </w:r>
    </w:p>
    <w:p w:rsidR="00BE5D09" w:rsidRDefault="00BF7202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E5D09" w:rsidRDefault="00BF7202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договорились, что исполнительный лист получается по месту </w:t>
      </w:r>
      <w:r>
        <w:rPr>
          <w:rFonts w:ascii="Tinos" w:eastAsia="Tinos" w:hAnsi="Tinos" w:cs="Tinos"/>
          <w:sz w:val="22"/>
          <w:szCs w:val="22"/>
        </w:rPr>
        <w:t>третейского судопроизводства.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BE5D09" w:rsidRDefault="00BF7202">
      <w:pPr>
        <w:pStyle w:val="af2"/>
        <w:numPr>
          <w:ilvl w:val="0"/>
          <w:numId w:val="19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BE5D09" w:rsidRDefault="00BF7202">
      <w:pPr>
        <w:pStyle w:val="af2"/>
        <w:numPr>
          <w:ilvl w:val="0"/>
          <w:numId w:val="19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</w:t>
      </w:r>
      <w:r>
        <w:rPr>
          <w:rFonts w:ascii="Tinos" w:eastAsia="Tinos" w:hAnsi="Tinos" w:cs="Tinos"/>
          <w:sz w:val="22"/>
          <w:szCs w:val="22"/>
        </w:rPr>
        <w:t>календарных дней с момента направления Покупателем претензии (требования) Поставщику.</w:t>
      </w:r>
    </w:p>
    <w:p w:rsidR="00BE5D09" w:rsidRDefault="00BF7202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4"/>
      </w:r>
    </w:p>
    <w:p w:rsidR="00BE5D09" w:rsidRDefault="00BF7202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5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</w:t>
      </w:r>
      <w:r>
        <w:rPr>
          <w:rFonts w:ascii="Tinos" w:eastAsia="Tinos" w:hAnsi="Tinos" w:cs="Tinos"/>
          <w:highlight w:val="white"/>
        </w:rPr>
        <w:t>овору. Все расходы, связанные с предоставлением такого обеспечения, несет Поставщик.</w:t>
      </w:r>
    </w:p>
    <w:p w:rsidR="00BE5D09" w:rsidRDefault="00BF7202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BE5D09" w:rsidRDefault="00BF7202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</w:t>
      </w:r>
      <w:r>
        <w:rPr>
          <w:rFonts w:ascii="Tinos" w:eastAsia="Tinos" w:hAnsi="Tinos" w:cs="Tinos"/>
        </w:rPr>
        <w:t>и обстоятельств непреодолимой силы (п. 3 ст. 401 ГК РФ).</w:t>
      </w:r>
    </w:p>
    <w:p w:rsidR="00BE5D09" w:rsidRDefault="00BF7202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</w:t>
      </w:r>
      <w:r>
        <w:rPr>
          <w:rFonts w:ascii="Tinos" w:eastAsia="Tinos" w:hAnsi="Tinos" w:cs="Tinos"/>
        </w:rPr>
        <w:t xml:space="preserve">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</w:t>
      </w:r>
      <w:r>
        <w:rPr>
          <w:rFonts w:ascii="Tinos" w:eastAsia="Tinos" w:hAnsi="Tinos" w:cs="Tinos"/>
        </w:rPr>
        <w:t>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</w:t>
      </w:r>
      <w:r>
        <w:rPr>
          <w:rFonts w:ascii="Tinos" w:eastAsia="Tinos" w:hAnsi="Tinos" w:cs="Tinos"/>
        </w:rPr>
        <w:t>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</w:t>
      </w:r>
      <w:r>
        <w:rPr>
          <w:rFonts w:ascii="Tinos" w:eastAsia="Tinos" w:hAnsi="Tinos" w:cs="Tinos"/>
        </w:rPr>
        <w:t>ния.</w:t>
      </w:r>
    </w:p>
    <w:p w:rsidR="00BE5D09" w:rsidRDefault="00BF7202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</w:t>
      </w:r>
      <w:r>
        <w:rPr>
          <w:rFonts w:ascii="Tinos" w:eastAsia="Tinos" w:hAnsi="Tinos" w:cs="Tinos"/>
        </w:rPr>
        <w:t>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E5D09" w:rsidRDefault="00BF7202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E5D09" w:rsidRDefault="00BF7202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BE5D09" w:rsidRDefault="00BF7202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BE5D09" w:rsidRDefault="00BF7202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«Россети </w:t>
      </w:r>
      <w:r>
        <w:rPr>
          <w:rFonts w:ascii="Tinos" w:eastAsia="Tinos" w:hAnsi="Tinos" w:cs="Tinos"/>
        </w:rPr>
        <w:t>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</w:t>
      </w:r>
      <w:r>
        <w:rPr>
          <w:rFonts w:ascii="Tinos" w:eastAsia="Tinos" w:hAnsi="Tinos" w:cs="Tinos"/>
        </w:rPr>
        <w:t>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E5D09" w:rsidRDefault="00BF7202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</w:t>
      </w:r>
      <w:r>
        <w:rPr>
          <w:rFonts w:ascii="Tinos" w:eastAsia="Tinos" w:hAnsi="Tinos" w:cs="Tinos"/>
        </w:rPr>
        <w:t xml:space="preserve">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</w:t>
      </w:r>
      <w:r>
        <w:rPr>
          <w:rFonts w:ascii="Tinos" w:eastAsia="Tinos" w:hAnsi="Tinos" w:cs="Tinos"/>
        </w:rPr>
        <w:t>, действующих по Договору, включая собственников, должностных лиц, работников и/или посредников.</w:t>
      </w:r>
    </w:p>
    <w:p w:rsidR="00BE5D09" w:rsidRDefault="00BF7202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</w:t>
      </w:r>
      <w:r>
        <w:rPr>
          <w:rFonts w:ascii="Tinos" w:eastAsia="Tinos" w:hAnsi="Tinos" w:cs="Tinos"/>
        </w:rPr>
        <w:t>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BE5D09" w:rsidRDefault="00BF7202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</w:t>
      </w:r>
      <w:r>
        <w:rPr>
          <w:rFonts w:ascii="Tinos" w:eastAsia="Tinos" w:hAnsi="Tinos" w:cs="Tinos"/>
        </w:rPr>
        <w:t xml:space="preserve">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</w:t>
      </w:r>
      <w:r>
        <w:rPr>
          <w:rFonts w:ascii="Tinos" w:eastAsia="Tinos" w:hAnsi="Tinos" w:cs="Tinos"/>
        </w:rPr>
        <w:t>и направленным на обеспечение выполнения этим работником каких-либо действий в пользу стимулирующей его Стороны.</w:t>
      </w:r>
    </w:p>
    <w:p w:rsidR="00BE5D09" w:rsidRDefault="00BF7202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</w:t>
      </w:r>
      <w:r>
        <w:rPr>
          <w:rFonts w:ascii="Tinos" w:eastAsia="Tinos" w:hAnsi="Tinos" w:cs="Tinos"/>
        </w:rPr>
        <w:t xml:space="preserve">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</w:t>
      </w:r>
      <w:r>
        <w:rPr>
          <w:rFonts w:ascii="Tinos" w:eastAsia="Tinos" w:hAnsi="Tinos" w:cs="Tinos"/>
        </w:rPr>
        <w:t>подтверждение должно быть направлено в течение десяти рабочих дней с даты направления письменного уведомления.</w:t>
      </w:r>
    </w:p>
    <w:p w:rsidR="00BE5D09" w:rsidRDefault="00BF7202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</w:t>
      </w:r>
      <w:r>
        <w:rPr>
          <w:rFonts w:ascii="Tinos" w:eastAsia="Tinos" w:hAnsi="Tinos" w:cs="Tinos"/>
        </w:rPr>
        <w:t>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BE5D09" w:rsidRDefault="00BF7202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</w:t>
      </w:r>
      <w:r>
        <w:rPr>
          <w:rFonts w:ascii="Tinos" w:eastAsia="Tinos" w:hAnsi="Tinos" w:cs="Tinos"/>
        </w:rPr>
        <w:t>ий Антикоррупционной политики, предусмотренных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</w:t>
      </w:r>
      <w:r>
        <w:rPr>
          <w:rFonts w:ascii="Tinos" w:eastAsia="Tinos" w:hAnsi="Tinos" w:cs="Tinos"/>
        </w:rPr>
        <w:t xml:space="preserve">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</w:t>
      </w:r>
      <w:r>
        <w:rPr>
          <w:rFonts w:ascii="Tinos" w:eastAsia="Tinos" w:hAnsi="Tinos" w:cs="Tinos"/>
        </w:rPr>
        <w:t>ениями настоящего пункта, вправе требовать возмещения реального ущерба, возникшего в результате такого расторжения.</w:t>
      </w:r>
    </w:p>
    <w:p w:rsidR="00BE5D09" w:rsidRDefault="00BF7202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</w:t>
      </w:r>
      <w:r>
        <w:rPr>
          <w:rFonts w:ascii="Tinos" w:eastAsia="Tinos" w:hAnsi="Tinos" w:cs="Tinos"/>
          <w:sz w:val="22"/>
          <w:szCs w:val="22"/>
        </w:rPr>
        <w:t>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</w:t>
      </w:r>
      <w:r>
        <w:rPr>
          <w:rFonts w:ascii="Tinos" w:eastAsia="Tinos" w:hAnsi="Tinos" w:cs="Tinos"/>
          <w:sz w:val="22"/>
          <w:szCs w:val="22"/>
        </w:rPr>
        <w:t xml:space="preserve">та информация не должна раскрываться. 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Любой ущерб, причиненный Стороне несоблюдением требований раздела 10. настоящего </w:t>
      </w:r>
      <w:r>
        <w:rPr>
          <w:rFonts w:ascii="Tinos" w:eastAsia="Tinos" w:hAnsi="Tinos" w:cs="Tinos"/>
          <w:sz w:val="22"/>
          <w:szCs w:val="22"/>
        </w:rPr>
        <w:t>Договора, подлежит полному возмещению виновной Стороной.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</w:t>
      </w:r>
      <w:r>
        <w:rPr>
          <w:rFonts w:ascii="Tinos" w:eastAsia="Tinos" w:hAnsi="Tinos" w:cs="Tinos"/>
          <w:sz w:val="22"/>
          <w:szCs w:val="22"/>
        </w:rPr>
        <w:t>орме, утвержденной в ПАО «Россети Сибирь».</w:t>
      </w:r>
    </w:p>
    <w:p w:rsidR="00BE5D09" w:rsidRDefault="00BF7202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требования</w:t>
      </w:r>
      <w:r>
        <w:rPr>
          <w:rStyle w:val="af4"/>
          <w:rFonts w:ascii="Tinos" w:eastAsia="Tinos" w:hAnsi="Tinos" w:cs="Tinos"/>
          <w:b/>
        </w:rPr>
        <w:footnoteReference w:id="6"/>
      </w:r>
    </w:p>
    <w:p w:rsidR="00BE5D09" w:rsidRDefault="00BF720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</w:t>
      </w:r>
      <w:r>
        <w:rPr>
          <w:rFonts w:ascii="Tinos" w:eastAsia="Tinos" w:hAnsi="Tinos" w:cs="Tinos"/>
        </w:rPr>
        <w:t>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BE5D09" w:rsidRDefault="00BF720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</w:t>
      </w:r>
      <w:r>
        <w:rPr>
          <w:rFonts w:ascii="Tinos" w:eastAsia="Tinos" w:hAnsi="Tinos" w:cs="Tinos"/>
        </w:rPr>
        <w:t>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BE5D09" w:rsidRDefault="00BF720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</w:t>
      </w:r>
      <w:r>
        <w:rPr>
          <w:rFonts w:ascii="Tinos" w:eastAsia="Tinos" w:hAnsi="Tinos" w:cs="Tinos"/>
        </w:rPr>
        <w:t>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</w:t>
      </w:r>
      <w:r>
        <w:rPr>
          <w:rFonts w:ascii="Tinos" w:eastAsia="Tinos" w:hAnsi="Tinos" w:cs="Tinos"/>
        </w:rPr>
        <w:t>.</w:t>
      </w:r>
    </w:p>
    <w:p w:rsidR="00BE5D09" w:rsidRDefault="00BF720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</w:t>
      </w:r>
      <w:r>
        <w:rPr>
          <w:rFonts w:ascii="Tinos" w:eastAsia="Tinos" w:hAnsi="Tinos" w:cs="Tinos"/>
        </w:rPr>
        <w:t xml:space="preserve">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BE5D09" w:rsidRDefault="00BF7202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BE5D09" w:rsidRDefault="00BF7202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E5D09" w:rsidRDefault="00BF7202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BE5D09" w:rsidRDefault="00BF7202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BE5D09" w:rsidRDefault="00BF7202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</w:t>
      </w:r>
      <w:r>
        <w:rPr>
          <w:rFonts w:ascii="Tinos" w:eastAsia="Tinos" w:hAnsi="Tinos" w:cs="Tinos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eastAsia="Tinos" w:hAnsi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olimto@tv.rosseti-sib.ru</w:t>
        </w:r>
      </w:hyperlink>
      <w:r>
        <w:rPr>
          <w:rFonts w:ascii="Tinos" w:eastAsia="Tinos" w:hAnsi="Tinos" w:cs="Tinos"/>
        </w:rPr>
        <w:t>;</w:t>
      </w:r>
    </w:p>
    <w:p w:rsidR="00BE5D09" w:rsidRDefault="00BF7202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Поставщи</w:t>
      </w:r>
      <w:r>
        <w:rPr>
          <w:rFonts w:ascii="Tinos" w:eastAsia="Tinos" w:hAnsi="Tinos" w:cs="Tinos"/>
        </w:rPr>
        <w:t>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</w:t>
      </w:r>
      <w:r>
        <w:rPr>
          <w:rFonts w:ascii="Tinos" w:eastAsia="Tinos" w:hAnsi="Tinos" w:cs="Tinos"/>
        </w:rPr>
        <w:t xml:space="preserve">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olimto@tv.rosseti-sib.ru</w:t>
        </w:r>
      </w:hyperlink>
      <w:r>
        <w:rPr>
          <w:rFonts w:ascii="Tinos" w:eastAsia="Tinos" w:hAnsi="Tinos" w:cs="Tinos"/>
        </w:rPr>
        <w:t>.</w:t>
      </w:r>
    </w:p>
    <w:p w:rsidR="00BE5D09" w:rsidRDefault="00BF7202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</w:t>
      </w:r>
      <w:r>
        <w:rPr>
          <w:rFonts w:ascii="Tinos" w:eastAsia="Tinos" w:hAnsi="Tinos" w:cs="Tinos"/>
        </w:rPr>
        <w:t>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</w:t>
      </w:r>
      <w:r>
        <w:rPr>
          <w:rFonts w:ascii="Tinos" w:eastAsia="Tinos" w:hAnsi="Tinos" w:cs="Tinos"/>
        </w:rPr>
        <w:t>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</w:t>
      </w:r>
      <w:r>
        <w:rPr>
          <w:rFonts w:ascii="Tinos" w:eastAsia="Tinos" w:hAnsi="Tinos" w:cs="Tinos"/>
        </w:rPr>
        <w:t xml:space="preserve">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olimto@tv.rosseti-sib.ru</w:t>
        </w:r>
      </w:hyperlink>
      <w:r>
        <w:rPr>
          <w:rFonts w:ascii="Tinos" w:eastAsia="Tinos" w:hAnsi="Tinos" w:cs="Tinos"/>
        </w:rPr>
        <w:t xml:space="preserve">. </w:t>
      </w:r>
    </w:p>
    <w:p w:rsidR="00BE5D09" w:rsidRDefault="00BF7202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</w:t>
      </w:r>
      <w:r>
        <w:rPr>
          <w:rFonts w:ascii="Tinos" w:eastAsia="Tinos" w:hAnsi="Tinos" w:cs="Tinos"/>
        </w:rPr>
        <w:t xml:space="preserve">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</w:t>
      </w:r>
      <w:r>
        <w:rPr>
          <w:rFonts w:ascii="Tinos" w:eastAsia="Tinos" w:hAnsi="Tinos" w:cs="Tinos"/>
        </w:rPr>
        <w:t>вору.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BE5D09" w:rsidRDefault="00BF7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BE5D09" w:rsidRDefault="00BF7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</w:t>
      </w:r>
      <w:r>
        <w:rPr>
          <w:rFonts w:ascii="Tinos" w:eastAsia="Tinos" w:hAnsi="Tinos" w:cs="Tinos"/>
        </w:rPr>
        <w:t xml:space="preserve"> находится и осуществляет функции управления по месту регистрации юридического лица и в нем нет дисквалифицированных лиц;</w:t>
      </w:r>
    </w:p>
    <w:p w:rsidR="00BE5D09" w:rsidRDefault="00BF7202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</w:t>
      </w:r>
      <w:r>
        <w:rPr>
          <w:rFonts w:ascii="Tinos" w:eastAsia="Tinos" w:hAnsi="Tinos" w:cs="Tinos"/>
        </w:rPr>
        <w:t>ицом, которому обязательство по исполнению сделки (операции) передано по договору или закону;</w:t>
      </w:r>
    </w:p>
    <w:p w:rsidR="00BE5D09" w:rsidRDefault="00BF7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</w:t>
      </w:r>
      <w:r>
        <w:rPr>
          <w:rFonts w:ascii="Tinos" w:eastAsia="Tinos" w:hAnsi="Tinos" w:cs="Tinos"/>
        </w:rPr>
        <w:t>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</w:t>
      </w:r>
      <w:r>
        <w:rPr>
          <w:rFonts w:ascii="Tinos" w:eastAsia="Tinos" w:hAnsi="Tinos" w:cs="Tinos"/>
        </w:rPr>
        <w:t>ми и фактическое исполнение обязательств по данной сделке;</w:t>
      </w:r>
    </w:p>
    <w:p w:rsidR="00BE5D09" w:rsidRDefault="00BF7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E5D09" w:rsidRDefault="00BF7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</w:t>
      </w:r>
      <w:r>
        <w:rPr>
          <w:rFonts w:ascii="Tinos" w:eastAsia="Tinos" w:hAnsi="Tinos" w:cs="Tinos"/>
        </w:rPr>
        <w:t>егулируемой организации, если осуществляемая по Договору деятельность требует членства в саморегулируемой организации;</w:t>
      </w:r>
    </w:p>
    <w:p w:rsidR="00BE5D09" w:rsidRDefault="00BF7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nos" w:eastAsia="Tinos" w:hAnsi="Tinos" w:cs="Tinos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E5D09" w:rsidRDefault="00BF7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nos" w:eastAsia="Tinos" w:hAnsi="Tinos" w:cs="Tinos"/>
        </w:rPr>
        <w:t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E5D09" w:rsidRDefault="00BF7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</w:t>
      </w:r>
      <w:r>
        <w:rPr>
          <w:rFonts w:ascii="Tinos" w:eastAsia="Tinos" w:hAnsi="Tinos" w:cs="Tinos"/>
        </w:rPr>
        <w:t xml:space="preserve">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</w:t>
      </w:r>
      <w:r>
        <w:rPr>
          <w:rFonts w:ascii="Tinos" w:eastAsia="Tinos" w:hAnsi="Tinos" w:cs="Tinos"/>
        </w:rPr>
        <w:t>норируя те из них, которые непосредственно не связаны с получением налоговой выгоды;</w:t>
      </w:r>
    </w:p>
    <w:p w:rsidR="00BE5D09" w:rsidRDefault="00BF7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BE5D09" w:rsidRDefault="00BF7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BE5D09" w:rsidRDefault="00BF7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</w:t>
      </w:r>
      <w:r>
        <w:rPr>
          <w:rFonts w:ascii="Tinos" w:eastAsia="Tinos" w:hAnsi="Tinos" w:cs="Tinos"/>
        </w:rPr>
        <w:t>ющие от его имени первичные документы и счета-фактуры, имеют на это все необходимые полномочия и доверенности.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настоящего Договора, и это повлечет:</w:t>
      </w:r>
    </w:p>
    <w:p w:rsidR="00BE5D09" w:rsidRDefault="00BF7202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предъявление на</w:t>
      </w:r>
      <w:r>
        <w:rPr>
          <w:rFonts w:ascii="Tinos" w:eastAsia="Tinos" w:hAnsi="Tinos" w:cs="Tinos"/>
        </w:rPr>
        <w:t xml:space="preserve">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BE5D09" w:rsidRDefault="00BF7202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</w:t>
      </w:r>
      <w:r>
        <w:rPr>
          <w:rFonts w:ascii="Tinos" w:eastAsia="Tinos" w:hAnsi="Tinos" w:cs="Tinos"/>
        </w:rPr>
        <w:t xml:space="preserve">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штрафов, </w:t>
      </w:r>
      <w:r>
        <w:rPr>
          <w:rFonts w:ascii="Tinos" w:eastAsia="Tinos" w:hAnsi="Tinos" w:cs="Tinos"/>
        </w:rPr>
        <w:t>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BE5D09" w:rsidRDefault="00BF7202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</w:t>
      </w:r>
      <w:r>
        <w:rPr>
          <w:rFonts w:ascii="Tinos" w:eastAsia="Tinos" w:hAnsi="Tinos" w:cs="Tinos"/>
          <w:sz w:val="22"/>
          <w:szCs w:val="22"/>
        </w:rPr>
        <w:t xml:space="preserve">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BE5D09" w:rsidRDefault="00BF7202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BE5D09" w:rsidRDefault="00BF7202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BE5D09" w:rsidRDefault="00BF7202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BE5D09" w:rsidRDefault="00BF7202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BE5D09" w:rsidRDefault="00BF7202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EvtifevaDV@tv.rosseti-sib.ru" w:history="1">
        <w:r>
          <w:rPr>
            <w:rStyle w:val="af5"/>
            <w:sz w:val="22"/>
            <w:szCs w:val="22"/>
          </w:rPr>
          <w:t>olimto@tv.rosseti-sib.ru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BE5D09" w:rsidRDefault="00BF7202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BE5D09" w:rsidRDefault="00BF7202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EvtifevaDV@tv.rosseti-sib.ru" w:history="1">
        <w:r>
          <w:rPr>
            <w:rStyle w:val="af5"/>
            <w:sz w:val="22"/>
            <w:szCs w:val="22"/>
          </w:rPr>
          <w:t>olimto@tv.rosseti-sib.ru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BE5D09" w:rsidRDefault="00BF7202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BE5D09" w:rsidRDefault="00BF7202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</w:t>
      </w:r>
      <w:r>
        <w:rPr>
          <w:rFonts w:ascii="Tinos" w:eastAsia="Tinos" w:hAnsi="Tinos" w:cs="Tinos"/>
        </w:rPr>
        <w:t>Договор считается расторгнутым с момента получения такого уведомления Поставщиком.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</w:t>
      </w:r>
      <w:r>
        <w:rPr>
          <w:rFonts w:ascii="Tinos" w:eastAsia="Tinos" w:hAnsi="Tinos" w:cs="Tinos"/>
          <w:bCs/>
          <w:sz w:val="22"/>
          <w:szCs w:val="22"/>
        </w:rPr>
        <w:t>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</w:t>
      </w:r>
      <w:r>
        <w:rPr>
          <w:rFonts w:ascii="Tinos" w:eastAsia="Tinos" w:hAnsi="Tinos" w:cs="Tinos"/>
          <w:bCs/>
          <w:sz w:val="22"/>
          <w:szCs w:val="22"/>
        </w:rPr>
        <w:t>исания Договора.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E5D09" w:rsidRDefault="00BF7202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</w:t>
      </w:r>
      <w:r>
        <w:rPr>
          <w:rFonts w:ascii="Tinos" w:eastAsia="Tinos" w:hAnsi="Tinos" w:cs="Tinos"/>
          <w:sz w:val="22"/>
          <w:szCs w:val="22"/>
        </w:rPr>
        <w:t>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BE5D09" w:rsidRDefault="00BF7202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</w:t>
      </w:r>
      <w:r>
        <w:rPr>
          <w:rFonts w:ascii="Tinos" w:eastAsia="Tinos" w:hAnsi="Tinos" w:cs="Tinos"/>
          <w:sz w:val="22"/>
          <w:szCs w:val="22"/>
        </w:rPr>
        <w:t>ной подписи в соответствии с законодательством Российской Федерации.</w:t>
      </w:r>
    </w:p>
    <w:p w:rsidR="00BE5D09" w:rsidRDefault="00BF7202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</w:t>
      </w:r>
      <w:r>
        <w:rPr>
          <w:rFonts w:ascii="Tinos" w:eastAsia="Tinos" w:hAnsi="Tinos" w:cs="Tinos"/>
          <w:sz w:val="22"/>
          <w:szCs w:val="22"/>
        </w:rPr>
        <w:t>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BE5D09" w:rsidRDefault="00BF7202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olimto@tv.rosseti-sib.ru</w:t>
        </w:r>
      </w:hyperlink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BE5D09" w:rsidRDefault="00BF7202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</w:t>
      </w:r>
      <w:r>
        <w:rPr>
          <w:rFonts w:ascii="Tinos" w:eastAsia="Tinos" w:hAnsi="Tinos" w:cs="Tinos"/>
        </w:rPr>
        <w:t xml:space="preserve">са: ________ на адрес электронной почты Покупателя </w:t>
      </w:r>
      <w:hyperlink r:id="rId17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olimto@tv.rosseti-sib.ru</w:t>
        </w:r>
      </w:hyperlink>
      <w:r>
        <w:rPr>
          <w:rFonts w:ascii="Tinos" w:hAnsi="Tinos" w:cs="Tinos"/>
        </w:rPr>
        <w:t>.</w:t>
      </w:r>
    </w:p>
    <w:p w:rsidR="00BE5D09" w:rsidRDefault="00BF7202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</w:t>
      </w:r>
      <w:r>
        <w:rPr>
          <w:rFonts w:ascii="Tinos" w:eastAsia="Tinos" w:hAnsi="Tinos" w:cs="Tinos"/>
          <w:sz w:val="22"/>
          <w:szCs w:val="22"/>
        </w:rPr>
        <w:t>ых документов от ее имени и конфиденциальность электронного документооборота.</w:t>
      </w:r>
    </w:p>
    <w:p w:rsidR="00BE5D09" w:rsidRDefault="00BF7202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BE5D09" w:rsidRDefault="00BF7202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</w:t>
      </w:r>
      <w:r>
        <w:rPr>
          <w:rFonts w:ascii="Tinos" w:eastAsia="Tinos" w:hAnsi="Tinos" w:cs="Tinos"/>
          <w:sz w:val="22"/>
          <w:szCs w:val="22"/>
        </w:rPr>
        <w:t>млемой частью.</w:t>
      </w:r>
    </w:p>
    <w:p w:rsidR="00BE5D09" w:rsidRDefault="00BF7202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BE5D09" w:rsidRDefault="00BF7202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</w:t>
      </w:r>
      <w:r>
        <w:rPr>
          <w:rFonts w:ascii="Tinos" w:eastAsia="Tinos" w:hAnsi="Tinos" w:cs="Tinos"/>
          <w:sz w:val="22"/>
          <w:szCs w:val="22"/>
        </w:rPr>
        <w:t xml:space="preserve">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BE5D09" w:rsidRDefault="00BF7202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BE5D09" w:rsidRDefault="00BF720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BE5D09" w:rsidRDefault="00BF720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BE5D09" w:rsidRDefault="00BF720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BE5D09" w:rsidRDefault="00BF720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обязательств при аномально низкой цене.</w:t>
      </w:r>
    </w:p>
    <w:p w:rsidR="00BE5D09" w:rsidRDefault="00BF7202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4819"/>
        <w:gridCol w:w="4961"/>
      </w:tblGrid>
      <w:tr w:rsidR="00BE5D09">
        <w:trPr>
          <w:trHeight w:val="411"/>
        </w:trPr>
        <w:tc>
          <w:tcPr>
            <w:tcW w:w="4819" w:type="dxa"/>
          </w:tcPr>
          <w:p w:rsidR="00BE5D09" w:rsidRDefault="00BF7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BE5D09" w:rsidRDefault="00BF7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BE5D09" w:rsidRDefault="00BF720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BE5D09" w:rsidRDefault="00BF720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BE5D09" w:rsidRDefault="00BF720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BE5D09" w:rsidRDefault="00BF720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BE5D09" w:rsidRDefault="00BF720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BE5D09" w:rsidRDefault="00BF720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BE5D09" w:rsidRDefault="00BF720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BE5D09" w:rsidRDefault="00BF720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BE5D09" w:rsidRDefault="00BF720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BE5D09" w:rsidRDefault="00BF720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BE5D09" w:rsidRDefault="00BF7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BE5D09" w:rsidRDefault="00BE5D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E5D09" w:rsidRDefault="00BF7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_____________________/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А.И. Таранков</w:t>
            </w:r>
            <w:r>
              <w:rPr>
                <w:rFonts w:ascii="Tinos" w:eastAsia="Tinos" w:hAnsi="Tinos" w:cs="Tinos"/>
              </w:rPr>
              <w:t xml:space="preserve"> /</w:t>
            </w:r>
          </w:p>
        </w:tc>
        <w:tc>
          <w:tcPr>
            <w:tcW w:w="4961" w:type="dxa"/>
          </w:tcPr>
          <w:p w:rsidR="00BE5D09" w:rsidRDefault="00BF7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BE5D09" w:rsidRDefault="00BE5D0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E5D09" w:rsidRDefault="00BF720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BE5D09" w:rsidRDefault="00BF720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BE5D09" w:rsidRDefault="00BF720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BE5D09" w:rsidRDefault="00BF720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BE5D09" w:rsidRDefault="00BF720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BE5D09" w:rsidRDefault="00BF720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BE5D09" w:rsidRDefault="00BF720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BE5D09" w:rsidRDefault="00BF7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BE5D09" w:rsidRDefault="00BE5D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E5D09" w:rsidRDefault="00BE5D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E5D09" w:rsidRDefault="00BE5D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E5D09" w:rsidRDefault="00BE5D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E5D09" w:rsidRDefault="00BF7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BE5D09">
        <w:trPr>
          <w:trHeight w:val="202"/>
        </w:trPr>
        <w:tc>
          <w:tcPr>
            <w:tcW w:w="4819" w:type="dxa"/>
          </w:tcPr>
          <w:p w:rsidR="00BE5D09" w:rsidRDefault="00BF7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4961" w:type="dxa"/>
          </w:tcPr>
          <w:p w:rsidR="00BE5D09" w:rsidRDefault="00BF7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BE5D09">
        <w:trPr>
          <w:trHeight w:val="679"/>
        </w:trPr>
        <w:tc>
          <w:tcPr>
            <w:tcW w:w="4819" w:type="dxa"/>
          </w:tcPr>
          <w:p w:rsidR="00BE5D09" w:rsidRDefault="00BE5D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E5D09" w:rsidRDefault="00BF7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4961" w:type="dxa"/>
          </w:tcPr>
          <w:p w:rsidR="00BE5D09" w:rsidRDefault="00BE5D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E5D09" w:rsidRDefault="00BF7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BE5D09" w:rsidRDefault="00BE5D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BE5D09" w:rsidRDefault="00BE5D09">
      <w:pPr>
        <w:pStyle w:val="2"/>
        <w:keepNext w:val="0"/>
        <w:numPr>
          <w:ilvl w:val="0"/>
          <w:numId w:val="0"/>
        </w:numPr>
        <w:spacing w:before="0" w:after="0"/>
        <w:rPr>
          <w:rFonts w:ascii="Tinos" w:hAnsi="Tinos" w:cs="Tinos"/>
          <w:b w:val="0"/>
          <w:caps w:val="0"/>
          <w:sz w:val="22"/>
          <w:szCs w:val="22"/>
        </w:rPr>
        <w:sectPr w:rsidR="00BE5D09">
          <w:footerReference w:type="default" r:id="rId18"/>
          <w:pgSz w:w="11906" w:h="16838"/>
          <w:pgMar w:top="709" w:right="851" w:bottom="567" w:left="992" w:header="709" w:footer="709" w:gutter="0"/>
          <w:cols w:space="708"/>
          <w:docGrid w:linePitch="360"/>
        </w:sectPr>
      </w:pPr>
    </w:p>
    <w:p w:rsidR="00BE5D09" w:rsidRDefault="00BE5D09">
      <w:pPr>
        <w:spacing w:after="0" w:line="240" w:lineRule="auto"/>
        <w:rPr>
          <w:rFonts w:ascii="Tinos" w:hAnsi="Tinos" w:cs="Tinos"/>
          <w:b/>
        </w:rPr>
      </w:pPr>
    </w:p>
    <w:p w:rsidR="00BE5D09" w:rsidRDefault="00BF7202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BE5D09" w:rsidRDefault="00BF720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     Приложение № 1</w:t>
      </w:r>
    </w:p>
    <w:p w:rsidR="00BE5D09" w:rsidRDefault="00BF720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к Договору №________________</w:t>
      </w:r>
    </w:p>
    <w:p w:rsidR="00BE5D09" w:rsidRDefault="00BF7202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от "____" ________</w:t>
      </w:r>
      <w:r>
        <w:rPr>
          <w:rFonts w:ascii="Tinos" w:eastAsia="Tinos" w:hAnsi="Tinos" w:cs="Tinos"/>
          <w:b w:val="0"/>
          <w:caps w:val="0"/>
          <w:sz w:val="20"/>
          <w:szCs w:val="20"/>
        </w:rPr>
        <w:t>__ 20___г</w:t>
      </w:r>
    </w:p>
    <w:p w:rsidR="00BE5D09" w:rsidRDefault="00BE5D09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BE5D09" w:rsidRDefault="00BE5D09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BE5D09" w:rsidRDefault="00BF7202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BE5D09" w:rsidRDefault="00BF7202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709" w:tblpY="3116"/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276"/>
        <w:gridCol w:w="3117"/>
        <w:gridCol w:w="1135"/>
        <w:gridCol w:w="1276"/>
        <w:gridCol w:w="567"/>
        <w:gridCol w:w="533"/>
        <w:gridCol w:w="992"/>
        <w:gridCol w:w="1134"/>
      </w:tblGrid>
      <w:tr w:rsidR="00BE5D09">
        <w:tc>
          <w:tcPr>
            <w:tcW w:w="425" w:type="dxa"/>
            <w:vAlign w:val="center"/>
          </w:tcPr>
          <w:p w:rsidR="00BE5D09" w:rsidRDefault="00BF7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Align w:val="center"/>
          </w:tcPr>
          <w:p w:rsidR="00BE5D09" w:rsidRDefault="00BF7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3117" w:type="dxa"/>
            <w:vAlign w:val="center"/>
          </w:tcPr>
          <w:p w:rsidR="00BE5D09" w:rsidRDefault="00BF7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135" w:type="dxa"/>
            <w:vAlign w:val="center"/>
          </w:tcPr>
          <w:p w:rsidR="00BE5D09" w:rsidRDefault="00BE5D0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BE5D09" w:rsidRDefault="00BF7202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276" w:type="dxa"/>
            <w:vAlign w:val="center"/>
          </w:tcPr>
          <w:p w:rsidR="00BE5D09" w:rsidRDefault="00BF7202">
            <w:pPr>
              <w:widowControl w:val="0"/>
              <w:spacing w:after="0" w:line="17" w:lineRule="atLeast"/>
              <w:jc w:val="center"/>
              <w:rPr>
                <w:rFonts w:ascii="Tinos" w:eastAsia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(указывается при наличии)</w:t>
            </w:r>
          </w:p>
        </w:tc>
        <w:tc>
          <w:tcPr>
            <w:tcW w:w="567" w:type="dxa"/>
            <w:vAlign w:val="center"/>
          </w:tcPr>
          <w:p w:rsidR="00BE5D09" w:rsidRDefault="00BF7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533" w:type="dxa"/>
            <w:vAlign w:val="center"/>
          </w:tcPr>
          <w:p w:rsidR="00BE5D09" w:rsidRDefault="00BF7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BE5D09" w:rsidRDefault="00BF7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BE5D09" w:rsidRDefault="00BF7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BE5D09" w:rsidRDefault="00BF7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BE5D09" w:rsidRDefault="00BF7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BE5D09">
        <w:trPr>
          <w:trHeight w:val="530"/>
        </w:trPr>
        <w:tc>
          <w:tcPr>
            <w:tcW w:w="425" w:type="dxa"/>
            <w:vAlign w:val="center"/>
          </w:tcPr>
          <w:p w:rsidR="00BE5D09" w:rsidRDefault="00BF7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D09" w:rsidRDefault="00BF720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5156740212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D09" w:rsidRDefault="00BF7202"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Кондиционер Centek CT-65A12</w:t>
            </w:r>
          </w:p>
        </w:tc>
        <w:tc>
          <w:tcPr>
            <w:tcW w:w="1135" w:type="dxa"/>
            <w:vAlign w:val="center"/>
          </w:tcPr>
          <w:p w:rsidR="00BE5D09" w:rsidRDefault="00BE5D09"/>
        </w:tc>
        <w:tc>
          <w:tcPr>
            <w:tcW w:w="1276" w:type="dxa"/>
            <w:vAlign w:val="center"/>
          </w:tcPr>
          <w:p w:rsidR="00BE5D09" w:rsidRDefault="00BE5D0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D09" w:rsidRDefault="00BF720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шт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D09" w:rsidRDefault="00BF7202">
            <w:pPr>
              <w:spacing w:after="0" w:line="283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BE5D09" w:rsidRDefault="00BE5D09"/>
        </w:tc>
        <w:tc>
          <w:tcPr>
            <w:tcW w:w="1134" w:type="dxa"/>
            <w:vAlign w:val="center"/>
          </w:tcPr>
          <w:p w:rsidR="00BE5D09" w:rsidRDefault="00BE5D09"/>
        </w:tc>
      </w:tr>
      <w:tr w:rsidR="00BE5D09">
        <w:trPr>
          <w:trHeight w:val="530"/>
        </w:trPr>
        <w:tc>
          <w:tcPr>
            <w:tcW w:w="425" w:type="dxa"/>
            <w:vMerge w:val="restart"/>
            <w:vAlign w:val="center"/>
          </w:tcPr>
          <w:p w:rsidR="00BE5D09" w:rsidRDefault="00BF7202">
            <w:pPr>
              <w:widowControl w:val="0"/>
              <w:spacing w:after="0" w:line="17" w:lineRule="atLeast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E5D09" w:rsidRDefault="00BF720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1000002055</w:t>
            </w:r>
          </w:p>
        </w:tc>
        <w:tc>
          <w:tcPr>
            <w:tcW w:w="3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E5D09" w:rsidRDefault="00BF7202"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Кондиционер Centek CT-65C18</w:t>
            </w:r>
          </w:p>
        </w:tc>
        <w:tc>
          <w:tcPr>
            <w:tcW w:w="1135" w:type="dxa"/>
            <w:vMerge w:val="restart"/>
            <w:vAlign w:val="center"/>
          </w:tcPr>
          <w:p w:rsidR="00BE5D09" w:rsidRDefault="00BE5D09"/>
        </w:tc>
        <w:tc>
          <w:tcPr>
            <w:tcW w:w="1276" w:type="dxa"/>
            <w:vMerge w:val="restart"/>
            <w:vAlign w:val="center"/>
          </w:tcPr>
          <w:p w:rsidR="00BE5D09" w:rsidRDefault="00BE5D09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E5D09" w:rsidRDefault="00BF720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шт</w:t>
            </w:r>
          </w:p>
        </w:tc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E5D09" w:rsidRDefault="00BF7202">
            <w:pPr>
              <w:spacing w:after="0" w:line="283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BE5D09" w:rsidRDefault="00BE5D09"/>
        </w:tc>
        <w:tc>
          <w:tcPr>
            <w:tcW w:w="1134" w:type="dxa"/>
            <w:vMerge w:val="restart"/>
            <w:vAlign w:val="center"/>
          </w:tcPr>
          <w:p w:rsidR="00BE5D09" w:rsidRDefault="00BE5D09"/>
        </w:tc>
      </w:tr>
      <w:tr w:rsidR="00BE5D09">
        <w:trPr>
          <w:trHeight w:val="268"/>
        </w:trPr>
        <w:tc>
          <w:tcPr>
            <w:tcW w:w="9321" w:type="dxa"/>
            <w:gridSpan w:val="8"/>
            <w:vAlign w:val="center"/>
          </w:tcPr>
          <w:p w:rsidR="00BE5D09" w:rsidRDefault="00BF7202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BE5D09" w:rsidRDefault="00BE5D09"/>
        </w:tc>
      </w:tr>
      <w:tr w:rsidR="00BE5D09">
        <w:trPr>
          <w:trHeight w:val="273"/>
        </w:trPr>
        <w:tc>
          <w:tcPr>
            <w:tcW w:w="9321" w:type="dxa"/>
            <w:gridSpan w:val="8"/>
            <w:vAlign w:val="center"/>
          </w:tcPr>
          <w:p w:rsidR="00BE5D09" w:rsidRDefault="00BF7202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BE5D09" w:rsidRDefault="00BE5D09"/>
        </w:tc>
      </w:tr>
      <w:tr w:rsidR="00BE5D09">
        <w:trPr>
          <w:trHeight w:val="276"/>
        </w:trPr>
        <w:tc>
          <w:tcPr>
            <w:tcW w:w="9321" w:type="dxa"/>
            <w:gridSpan w:val="8"/>
            <w:vAlign w:val="center"/>
          </w:tcPr>
          <w:p w:rsidR="00BE5D09" w:rsidRDefault="00BF7202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BE5D09" w:rsidRDefault="00BE5D09"/>
        </w:tc>
      </w:tr>
    </w:tbl>
    <w:p w:rsidR="00BE5D09" w:rsidRDefault="00BE5D09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2"/>
          <w:szCs w:val="22"/>
        </w:rPr>
      </w:pPr>
    </w:p>
    <w:p w:rsidR="00BE5D09" w:rsidRDefault="00BF7202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</w:t>
      </w:r>
    </w:p>
    <w:p w:rsidR="00BE5D09" w:rsidRDefault="00BF7202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 в течение 30 (тридцати) календарных дней с даты заключения Договора.</w:t>
      </w:r>
    </w:p>
    <w:p w:rsidR="00BE5D09" w:rsidRDefault="00BF7202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BE5D09" w:rsidRDefault="00BF7202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</w:t>
      </w:r>
      <w:r>
        <w:rPr>
          <w:rFonts w:ascii="Tinos" w:eastAsia="Tinos" w:hAnsi="Tinos" w:cs="Tinos"/>
        </w:rPr>
        <w:t>тены в стоимости товара. Стоимость тары учтена в стоимости товара.</w:t>
      </w:r>
    </w:p>
    <w:p w:rsidR="00BE5D09" w:rsidRDefault="00BF7202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BE5D09" w:rsidRDefault="00BF7202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</w:t>
      </w:r>
    </w:p>
    <w:p w:rsidR="00BE5D09" w:rsidRDefault="00BF7202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ПОСТАВЩИК</w:t>
      </w:r>
    </w:p>
    <w:p w:rsidR="00BE5D09" w:rsidRDefault="00BE5D09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BE5D09" w:rsidRDefault="00BE5D09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BE5D09" w:rsidRDefault="00BF7202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</w:t>
      </w:r>
      <w:r>
        <w:rPr>
          <w:rFonts w:ascii="Times New Roman" w:eastAsia="Times New Roman" w:hAnsi="Times New Roman" w:cs="Times New Roman"/>
        </w:rPr>
        <w:t>А.И. Таранков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BE5D09" w:rsidRDefault="00BF7202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</w:t>
      </w:r>
      <w:r>
        <w:rPr>
          <w:rFonts w:ascii="Tinos" w:eastAsia="Tinos" w:hAnsi="Tinos" w:cs="Tinos"/>
        </w:rPr>
        <w:t xml:space="preserve">                                                                          М.П.   </w:t>
      </w:r>
    </w:p>
    <w:p w:rsidR="00BE5D09" w:rsidRDefault="00BF720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BE5D09" w:rsidRDefault="00BF720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BE5D09" w:rsidRDefault="00BF720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BE5D09" w:rsidRDefault="00BF7202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BE5D09" w:rsidRDefault="00BF7202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1" w:name="_Toc359424111"/>
      <w:r>
        <w:rPr>
          <w:rFonts w:ascii="Tinos" w:eastAsia="Tinos" w:hAnsi="Tinos" w:cs="Tinos"/>
          <w:b/>
          <w:caps/>
        </w:rPr>
        <w:t>СО 6.1401/0</w:t>
      </w:r>
      <w:bookmarkEnd w:id="1"/>
    </w:p>
    <w:p w:rsidR="00BE5D09" w:rsidRDefault="00BE5D09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BE5D09" w:rsidRDefault="00BF7202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</w:t>
      </w:r>
      <w:r>
        <w:rPr>
          <w:rFonts w:ascii="Tinos" w:eastAsia="Tinos" w:hAnsi="Tinos" w:cs="Tinos"/>
          <w:b/>
          <w:caps/>
        </w:rPr>
        <w:t xml:space="preserve"> (включая конечных бенефициаров)</w:t>
      </w:r>
    </w:p>
    <w:p w:rsidR="00BE5D09" w:rsidRDefault="00BF7202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BE5D09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E5D09" w:rsidRDefault="00BF7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BE5D09" w:rsidRDefault="00BF7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BE5D09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E5D09" w:rsidRDefault="00BF7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E5D09" w:rsidRDefault="00BF7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E5D09" w:rsidRDefault="00BF7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E5D09" w:rsidRDefault="00BF7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E5D09" w:rsidRDefault="00BF7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E5D09" w:rsidRDefault="00BF7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E5D09" w:rsidRDefault="00BF7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E5D09" w:rsidRDefault="00BF7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E5D09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E5D09" w:rsidRDefault="00BF7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E5D09" w:rsidRDefault="00BF7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E5D09" w:rsidRDefault="00BF7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E5D09" w:rsidRDefault="00BF7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E5D09" w:rsidRDefault="00BF7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E5D09" w:rsidRDefault="00BF7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E5D09" w:rsidRDefault="00BF7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E5D09" w:rsidRDefault="00BF7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BE5D09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09" w:rsidRDefault="00BF7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09" w:rsidRDefault="00BE5D0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09" w:rsidRDefault="00BE5D0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09" w:rsidRDefault="00BE5D0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09" w:rsidRDefault="00BE5D0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09" w:rsidRDefault="00BE5D0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09" w:rsidRDefault="00BE5D0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09" w:rsidRDefault="00BE5D0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BE5D09" w:rsidRDefault="00BE5D09">
      <w:pPr>
        <w:spacing w:after="0" w:line="17" w:lineRule="atLeast"/>
        <w:rPr>
          <w:rFonts w:ascii="Tinos" w:hAnsi="Tinos" w:cs="Tinos"/>
        </w:rPr>
      </w:pPr>
    </w:p>
    <w:p w:rsidR="00BE5D09" w:rsidRDefault="00BE5D09">
      <w:pPr>
        <w:spacing w:after="0" w:line="17" w:lineRule="atLeast"/>
        <w:rPr>
          <w:rFonts w:ascii="Tinos" w:hAnsi="Tinos" w:cs="Tinos"/>
        </w:rPr>
      </w:pPr>
    </w:p>
    <w:p w:rsidR="00BE5D09" w:rsidRDefault="00BE5D09">
      <w:pPr>
        <w:rPr>
          <w:rFonts w:ascii="Tinos" w:hAnsi="Tinos" w:cs="Tinos"/>
        </w:rPr>
      </w:pPr>
    </w:p>
    <w:p w:rsidR="00BE5D09" w:rsidRDefault="00BE5D09">
      <w:pPr>
        <w:rPr>
          <w:rFonts w:ascii="Tinos" w:hAnsi="Tinos" w:cs="Tinos"/>
        </w:rPr>
      </w:pPr>
    </w:p>
    <w:p w:rsidR="00BE5D09" w:rsidRDefault="00BE5D09">
      <w:pPr>
        <w:rPr>
          <w:rFonts w:ascii="Tinos" w:hAnsi="Tinos" w:cs="Tinos"/>
        </w:rPr>
      </w:pPr>
    </w:p>
    <w:p w:rsidR="00BE5D09" w:rsidRDefault="00BE5D09">
      <w:pPr>
        <w:rPr>
          <w:rFonts w:ascii="Tinos" w:hAnsi="Tinos" w:cs="Tinos"/>
        </w:rPr>
      </w:pPr>
    </w:p>
    <w:p w:rsidR="00BE5D09" w:rsidRDefault="00BE5D09">
      <w:pPr>
        <w:rPr>
          <w:rFonts w:ascii="Tinos" w:hAnsi="Tinos" w:cs="Tinos"/>
        </w:rPr>
      </w:pPr>
    </w:p>
    <w:p w:rsidR="00BE5D09" w:rsidRDefault="00BE5D09">
      <w:pPr>
        <w:rPr>
          <w:rFonts w:ascii="Tinos" w:hAnsi="Tinos" w:cs="Tinos"/>
        </w:rPr>
      </w:pPr>
    </w:p>
    <w:p w:rsidR="00BE5D09" w:rsidRDefault="00BE5D09">
      <w:pPr>
        <w:rPr>
          <w:rFonts w:ascii="Tinos" w:hAnsi="Tinos" w:cs="Tinos"/>
        </w:rPr>
      </w:pPr>
    </w:p>
    <w:p w:rsidR="00BE5D09" w:rsidRDefault="00BE5D09">
      <w:pPr>
        <w:rPr>
          <w:rFonts w:ascii="Tinos" w:hAnsi="Tinos" w:cs="Tinos"/>
        </w:rPr>
      </w:pPr>
    </w:p>
    <w:p w:rsidR="00BE5D09" w:rsidRDefault="00BE5D09">
      <w:pPr>
        <w:rPr>
          <w:rFonts w:ascii="Tinos" w:hAnsi="Tinos" w:cs="Tinos"/>
        </w:rPr>
      </w:pPr>
    </w:p>
    <w:p w:rsidR="00BE5D09" w:rsidRDefault="00BE5D09">
      <w:pPr>
        <w:rPr>
          <w:rFonts w:ascii="Tinos" w:hAnsi="Tinos" w:cs="Tinos"/>
        </w:rPr>
      </w:pPr>
    </w:p>
    <w:p w:rsidR="00BE5D09" w:rsidRDefault="00BE5D09">
      <w:pPr>
        <w:rPr>
          <w:rFonts w:ascii="Tinos" w:hAnsi="Tinos" w:cs="Tinos"/>
        </w:rPr>
      </w:pPr>
    </w:p>
    <w:p w:rsidR="00BE5D09" w:rsidRDefault="00BE5D09">
      <w:pPr>
        <w:rPr>
          <w:rFonts w:ascii="Tinos" w:hAnsi="Tinos" w:cs="Tinos"/>
        </w:rPr>
      </w:pPr>
    </w:p>
    <w:p w:rsidR="00BE5D09" w:rsidRDefault="00BE5D09">
      <w:pPr>
        <w:rPr>
          <w:rFonts w:ascii="Tinos" w:hAnsi="Tinos" w:cs="Tinos"/>
        </w:rPr>
      </w:pPr>
    </w:p>
    <w:p w:rsidR="00BE5D09" w:rsidRDefault="00BE5D09">
      <w:pPr>
        <w:rPr>
          <w:rFonts w:ascii="Tinos" w:hAnsi="Tinos" w:cs="Tinos"/>
        </w:rPr>
      </w:pPr>
    </w:p>
    <w:p w:rsidR="00BE5D09" w:rsidRDefault="00BE5D09">
      <w:pPr>
        <w:rPr>
          <w:rFonts w:ascii="Tinos" w:hAnsi="Tinos" w:cs="Tinos"/>
        </w:rPr>
      </w:pPr>
    </w:p>
    <w:p w:rsidR="00BE5D09" w:rsidRDefault="00BE5D09">
      <w:pPr>
        <w:spacing w:after="0" w:line="240" w:lineRule="auto"/>
        <w:rPr>
          <w:rFonts w:ascii="Tinos" w:hAnsi="Tinos" w:cs="Tinos"/>
          <w:sz w:val="20"/>
          <w:szCs w:val="20"/>
        </w:rPr>
      </w:pPr>
    </w:p>
    <w:p w:rsidR="00BE5D09" w:rsidRDefault="00BE5D09">
      <w:pPr>
        <w:spacing w:after="0" w:line="240" w:lineRule="auto"/>
        <w:rPr>
          <w:rFonts w:ascii="Tinos" w:hAnsi="Tinos" w:cs="Tinos"/>
          <w:sz w:val="20"/>
          <w:szCs w:val="20"/>
        </w:rPr>
      </w:pPr>
    </w:p>
    <w:p w:rsidR="00BE5D09" w:rsidRDefault="00BE5D09">
      <w:pPr>
        <w:spacing w:after="0" w:line="240" w:lineRule="auto"/>
        <w:rPr>
          <w:rFonts w:ascii="Tinos" w:hAnsi="Tinos" w:cs="Tinos"/>
          <w:sz w:val="20"/>
          <w:szCs w:val="20"/>
        </w:rPr>
      </w:pPr>
    </w:p>
    <w:p w:rsidR="00BE5D09" w:rsidRDefault="00BE5D09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</w:p>
    <w:p w:rsidR="00BE5D09" w:rsidRDefault="00BE5D0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BE5D09" w:rsidRDefault="00BF720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</w:p>
    <w:p w:rsidR="00BE5D09" w:rsidRDefault="00BF720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BE5D09" w:rsidRDefault="00BF720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BE5D09" w:rsidRDefault="00BF7202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от "____" __________ 20___</w:t>
      </w:r>
    </w:p>
    <w:p w:rsidR="00BE5D09" w:rsidRDefault="00BE5D09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BE5D09" w:rsidRDefault="00BE5D09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BE5D09" w:rsidRDefault="00BE5D09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BE5D09" w:rsidRDefault="00BE5D09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BE5D09" w:rsidRDefault="00BF7202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BE5D09" w:rsidRDefault="00BE5D09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BE5D09" w:rsidRDefault="00BE5D09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BE5D09" w:rsidRDefault="00BF7202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BE5D09" w:rsidRDefault="00BF7202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BE5D09" w:rsidRDefault="00BE5D09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BE5D09" w:rsidRDefault="00BF7202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BE5D09" w:rsidRDefault="00BF7202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BE5D09" w:rsidRDefault="00BF7202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BE5D09" w:rsidRDefault="00BF7202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BE5D09" w:rsidRDefault="00BF7202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Свид</w:t>
      </w:r>
      <w:r>
        <w:rPr>
          <w:rFonts w:ascii="Tinos" w:eastAsia="Tinos" w:hAnsi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BE5D09" w:rsidRDefault="00BF7202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BE5D09" w:rsidRDefault="00BF7202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BE5D09" w:rsidRDefault="00BF7202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BE5D09" w:rsidRDefault="00BF7202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</w:t>
      </w:r>
      <w:r>
        <w:rPr>
          <w:rFonts w:ascii="Tinos" w:eastAsia="Tinos" w:hAnsi="Tinos" w:cs="Tinos"/>
          <w:b/>
          <w:i/>
          <w:sz w:val="20"/>
          <w:szCs w:val="20"/>
        </w:rPr>
        <w:t>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BE5D09" w:rsidRDefault="00BF7202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BE5D09" w:rsidRDefault="00BF7202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BE5D09" w:rsidRDefault="00BF720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</w:t>
      </w:r>
      <w:r>
        <w:rPr>
          <w:rFonts w:ascii="Tinos" w:eastAsia="Tinos" w:hAnsi="Tinos" w:cs="Tinos"/>
          <w:sz w:val="20"/>
          <w:szCs w:val="20"/>
        </w:rPr>
        <w:t>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nos" w:eastAsia="Tinos" w:hAnsi="Tinos" w:cs="Tinos"/>
          <w:sz w:val="20"/>
          <w:szCs w:val="20"/>
        </w:rPr>
        <w:t xml:space="preserve">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nos" w:eastAsia="Tinos" w:hAnsi="Tinos" w:cs="Tinos"/>
          <w:sz w:val="20"/>
          <w:szCs w:val="20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 xml:space="preserve">а также на представление указанной </w:t>
      </w:r>
      <w:r>
        <w:rPr>
          <w:rFonts w:ascii="Tinos" w:eastAsia="Tinos" w:hAnsi="Tinos" w:cs="Tinos"/>
          <w:sz w:val="20"/>
          <w:szCs w:val="20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</w:t>
      </w:r>
      <w:r>
        <w:rPr>
          <w:rFonts w:ascii="Tinos" w:eastAsia="Tinos" w:hAnsi="Tinos" w:cs="Tinos"/>
          <w:sz w:val="20"/>
          <w:szCs w:val="20"/>
        </w:rPr>
        <w:t>в.***</w:t>
      </w:r>
    </w:p>
    <w:p w:rsidR="00BE5D09" w:rsidRDefault="00BF720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nos" w:eastAsia="Tinos" w:hAnsi="Tinos" w:cs="Tinos"/>
          <w:sz w:val="20"/>
          <w:szCs w:val="20"/>
        </w:rPr>
        <w:t xml:space="preserve">ской Федерации </w:t>
      </w:r>
      <w:r>
        <w:rPr>
          <w:rFonts w:ascii="Tinos" w:eastAsia="Tinos" w:hAnsi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>а также св</w:t>
      </w:r>
      <w:r>
        <w:rPr>
          <w:rFonts w:ascii="Tinos" w:eastAsia="Tinos" w:hAnsi="Tinos" w:cs="Tinos"/>
          <w:sz w:val="20"/>
          <w:szCs w:val="20"/>
        </w:rPr>
        <w:t xml:space="preserve">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E5D09" w:rsidRDefault="00BF7202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</w:t>
      </w:r>
      <w:r>
        <w:rPr>
          <w:rFonts w:ascii="Tinos" w:eastAsia="Tinos" w:hAnsi="Tinos" w:cs="Tinos"/>
          <w:sz w:val="20"/>
          <w:szCs w:val="20"/>
        </w:rPr>
        <w:t>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BE5D09" w:rsidRDefault="00BF7202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</w:t>
      </w:r>
      <w:r>
        <w:rPr>
          <w:rFonts w:ascii="Tinos" w:eastAsia="Tinos" w:hAnsi="Tinos" w:cs="Tinos"/>
          <w:color w:val="000000"/>
          <w:sz w:val="20"/>
          <w:szCs w:val="20"/>
        </w:rPr>
        <w:t>______________________                                 ___________________________</w:t>
      </w:r>
    </w:p>
    <w:p w:rsidR="00BE5D09" w:rsidRDefault="00BF720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BE5D09" w:rsidRDefault="00BF720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</w:t>
      </w:r>
    </w:p>
    <w:p w:rsidR="00BE5D09" w:rsidRDefault="00BF7202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М.П.                                                                                  М.П.</w:t>
      </w:r>
    </w:p>
    <w:p w:rsidR="00BE5D09" w:rsidRDefault="00BE5D09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BE5D09" w:rsidRDefault="00BF7202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</w:t>
      </w:r>
      <w:r>
        <w:rPr>
          <w:rFonts w:ascii="Tinos" w:eastAsia="Tinos" w:hAnsi="Tinos" w:cs="Tinos"/>
          <w:sz w:val="20"/>
          <w:szCs w:val="20"/>
        </w:rPr>
        <w:t xml:space="preserve">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</w:t>
      </w:r>
      <w:r>
        <w:rPr>
          <w:rFonts w:ascii="Tinos" w:eastAsia="Tinos" w:hAnsi="Tinos" w:cs="Tinos"/>
          <w:sz w:val="20"/>
          <w:szCs w:val="20"/>
        </w:rPr>
        <w:t xml:space="preserve">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BE5D09" w:rsidRDefault="00BF720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</w:t>
      </w:r>
      <w:r>
        <w:rPr>
          <w:rFonts w:ascii="Tinos" w:eastAsia="Tinos" w:hAnsi="Tinos" w:cs="Tinos"/>
          <w:sz w:val="20"/>
          <w:szCs w:val="20"/>
        </w:rPr>
        <w:t>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</w:t>
      </w:r>
      <w:r>
        <w:rPr>
          <w:rFonts w:ascii="Tinos" w:eastAsia="Tinos" w:hAnsi="Tinos" w:cs="Tinos"/>
          <w:sz w:val="20"/>
          <w:szCs w:val="20"/>
        </w:rPr>
        <w:t>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BE5D09" w:rsidRDefault="00BF7202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контрагентом) / контрагентом на с</w:t>
      </w:r>
      <w:r>
        <w:rPr>
          <w:rFonts w:ascii="Tinos" w:eastAsia="Tinos" w:hAnsi="Tinos" w:cs="Tinos"/>
          <w:sz w:val="20"/>
          <w:szCs w:val="20"/>
        </w:rPr>
        <w:t>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</w:t>
      </w:r>
      <w:r>
        <w:rPr>
          <w:rFonts w:ascii="Tinos" w:eastAsia="Tinos" w:hAnsi="Tinos" w:cs="Tinos"/>
          <w:sz w:val="20"/>
          <w:szCs w:val="20"/>
        </w:rPr>
        <w:t>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</w:t>
      </w:r>
      <w:r>
        <w:rPr>
          <w:rFonts w:ascii="Tinos" w:eastAsia="Tinos" w:hAnsi="Tinos" w:cs="Tinos"/>
          <w:sz w:val="20"/>
          <w:szCs w:val="20"/>
        </w:rPr>
        <w:t>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</w:t>
      </w:r>
      <w:r>
        <w:rPr>
          <w:rFonts w:ascii="Tinos" w:eastAsia="Tinos" w:hAnsi="Tinos" w:cs="Tinos"/>
          <w:sz w:val="20"/>
          <w:szCs w:val="20"/>
        </w:rPr>
        <w:t>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BE5D09" w:rsidRDefault="00BE5D09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BE5D09">
        <w:trPr>
          <w:trHeight w:val="80"/>
        </w:trPr>
        <w:tc>
          <w:tcPr>
            <w:tcW w:w="10613" w:type="dxa"/>
          </w:tcPr>
          <w:p w:rsidR="00BE5D09" w:rsidRDefault="00BE5D09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BE5D09">
        <w:tc>
          <w:tcPr>
            <w:tcW w:w="10613" w:type="dxa"/>
          </w:tcPr>
          <w:p w:rsidR="00BE5D09" w:rsidRDefault="00BF7202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BE5D09">
        <w:trPr>
          <w:trHeight w:val="3050"/>
        </w:trPr>
        <w:tc>
          <w:tcPr>
            <w:tcW w:w="10613" w:type="dxa"/>
          </w:tcPr>
          <w:p w:rsidR="00BE5D09" w:rsidRDefault="00BE5D09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BE5D09">
              <w:trPr>
                <w:trHeight w:val="411"/>
              </w:trPr>
              <w:tc>
                <w:tcPr>
                  <w:tcW w:w="4896" w:type="dxa"/>
                </w:tcPr>
                <w:p w:rsidR="00BE5D09" w:rsidRDefault="00BE5D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E5D09" w:rsidRDefault="00BF7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BE5D09" w:rsidRDefault="00BE5D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E5D09" w:rsidRDefault="00BF7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 xml:space="preserve">_____________________/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А.И. Таранков</w:t>
                  </w:r>
                  <w:r>
                    <w:rPr>
                      <w:rFonts w:ascii="Tinos" w:eastAsia="Tinos" w:hAnsi="Tinos" w:cs="Tinos"/>
                      <w:b/>
                      <w:bCs/>
                    </w:rPr>
                    <w:t xml:space="preserve"> /</w:t>
                  </w:r>
                </w:p>
              </w:tc>
              <w:tc>
                <w:tcPr>
                  <w:tcW w:w="9519" w:type="dxa"/>
                </w:tcPr>
                <w:p w:rsidR="00BE5D09" w:rsidRDefault="00BE5D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E5D09" w:rsidRDefault="00BF7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BE5D09" w:rsidRDefault="00BE5D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E5D09" w:rsidRDefault="00BF7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BE5D09">
              <w:trPr>
                <w:trHeight w:val="394"/>
              </w:trPr>
              <w:tc>
                <w:tcPr>
                  <w:tcW w:w="4896" w:type="dxa"/>
                </w:tcPr>
                <w:p w:rsidR="00BE5D09" w:rsidRDefault="00BF7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BE5D09" w:rsidRDefault="00BF7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BE5D09">
              <w:trPr>
                <w:trHeight w:val="679"/>
              </w:trPr>
              <w:tc>
                <w:tcPr>
                  <w:tcW w:w="4896" w:type="dxa"/>
                </w:tcPr>
                <w:p w:rsidR="00BE5D09" w:rsidRDefault="00BE5D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E5D09" w:rsidRDefault="00BF7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BE5D09" w:rsidRDefault="00BE5D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E5D09" w:rsidRDefault="00BF7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BE5D09" w:rsidRDefault="00BE5D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BE5D09" w:rsidRDefault="00BE5D0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E5D09" w:rsidRDefault="00BE5D0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E5D09" w:rsidRDefault="00BE5D0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E5D09" w:rsidRDefault="00BE5D0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E5D09" w:rsidRDefault="00BE5D0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E5D09" w:rsidRDefault="00BE5D0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E5D09" w:rsidRDefault="00BE5D0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E5D09" w:rsidRDefault="00BE5D0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E5D09" w:rsidRDefault="00BE5D09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E5D09" w:rsidRDefault="00BE5D0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E5D09" w:rsidRDefault="00BE5D0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E5D09" w:rsidRDefault="00BE5D0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E5D09" w:rsidRDefault="00BE5D09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BE5D09" w:rsidRDefault="00BF7202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</w:t>
      </w:r>
    </w:p>
    <w:p w:rsidR="00BE5D09" w:rsidRDefault="00BE5D09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</w:p>
    <w:p w:rsidR="00BE5D09" w:rsidRDefault="00BE5D09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</w:p>
    <w:p w:rsidR="00BE5D09" w:rsidRDefault="00BE5D09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BE5D09" w:rsidRDefault="00BE5D09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BE5D09" w:rsidRDefault="00BE5D09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BE5D09" w:rsidRDefault="00BE5D09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BE5D09" w:rsidRDefault="00BE5D09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BE5D09" w:rsidRDefault="00BE5D09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BE5D09" w:rsidRDefault="00BE5D09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BE5D09" w:rsidRDefault="00BE5D09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BE5D09" w:rsidRDefault="00BE5D0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BE5D09" w:rsidRDefault="00BE5D0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BE5D09" w:rsidRDefault="00BE5D0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BE5D09" w:rsidRDefault="00BE5D0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BE5D09" w:rsidRDefault="00BE5D09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BE5D09" w:rsidRDefault="00BF7202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Приложение № 4</w:t>
      </w:r>
    </w:p>
    <w:p w:rsidR="00BE5D09" w:rsidRDefault="00BF7202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BE5D09" w:rsidRDefault="00BF7202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BE5D09" w:rsidRDefault="00BE5D09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BE5D09" w:rsidRDefault="00BE5D09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BE5D09" w:rsidRDefault="00BE5D09">
      <w:pPr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</w:p>
    <w:p w:rsidR="00BE5D09" w:rsidRDefault="00BF7202">
      <w:pPr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BE5D09" w:rsidRDefault="00BF7202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BE5D09" w:rsidRDefault="00BE5D09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BE5D09" w:rsidRDefault="00BF7202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BE5D09" w:rsidRDefault="00BF720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а, указанные в ч. 5 ст. 2 Закона 223-ФЗ</w:t>
      </w:r>
    </w:p>
    <w:p w:rsidR="00BE5D09" w:rsidRDefault="00BF7202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</w:t>
      </w:r>
      <w:r>
        <w:rPr>
          <w:rFonts w:ascii="Tinos" w:eastAsia="Tinos" w:hAnsi="Tinos" w:cs="Tinos"/>
          <w:color w:val="000000"/>
          <w:sz w:val="20"/>
          <w:szCs w:val="20"/>
        </w:rPr>
        <w:t>дложении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закупки размер обеспечения может быть увеличен до 30% (тридцати) от начальной (максимальной) цены Договора (цены лота).</w:t>
      </w:r>
    </w:p>
    <w:p w:rsidR="00BE5D09" w:rsidRDefault="00BF7202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eastAsia="Tinos" w:hAnsi="Tinos" w:cs="Tinos"/>
          <w:color w:val="000000"/>
          <w:sz w:val="20"/>
          <w:szCs w:val="20"/>
        </w:rPr>
        <w:t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BE5D09" w:rsidRDefault="00BF7202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</w:t>
      </w:r>
      <w:r>
        <w:rPr>
          <w:rFonts w:ascii="Tinos" w:eastAsia="Tinos" w:hAnsi="Tinos" w:cs="Tinos"/>
          <w:color w:val="000000"/>
          <w:sz w:val="20"/>
          <w:szCs w:val="20"/>
        </w:rPr>
        <w:t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eastAsia="Tinos" w:hAnsi="Tinos" w:cs="Tinos"/>
          <w:color w:val="000000"/>
          <w:sz w:val="20"/>
          <w:szCs w:val="20"/>
        </w:rPr>
        <w:t>максимальной) цены Договора (цены лота).</w:t>
      </w:r>
    </w:p>
    <w:p w:rsidR="00BE5D09" w:rsidRDefault="00BF7202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BE5D09" w:rsidRDefault="00BF7202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</w:t>
      </w:r>
      <w:r>
        <w:rPr>
          <w:rFonts w:ascii="Tinos" w:eastAsia="Tinos" w:hAnsi="Tinos" w:cs="Tinos"/>
          <w:color w:val="000000"/>
          <w:sz w:val="20"/>
          <w:szCs w:val="2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eastAsia="Tinos" w:hAnsi="Tinos" w:cs="Tinos"/>
          <w:color w:val="000000"/>
          <w:sz w:val="20"/>
          <w:szCs w:val="2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BE5D09" w:rsidRDefault="00BF7202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eastAsia="Tinos" w:hAnsi="Tinos" w:cs="Tinos"/>
          <w:color w:val="000000"/>
          <w:sz w:val="20"/>
          <w:szCs w:val="2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BE5D09" w:rsidRDefault="00BF720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него предпринимательства)</w:t>
      </w:r>
    </w:p>
    <w:p w:rsidR="00BE5D09" w:rsidRDefault="00BF7202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в размере 3% (трех процентов) от начальной (максимальной) цены Договора (цены лота).</w:t>
      </w:r>
    </w:p>
    <w:p w:rsidR="00BE5D09" w:rsidRDefault="00BF7202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nos" w:eastAsia="Tinos" w:hAnsi="Tinos" w:cs="Tinos"/>
          <w:color w:val="000000"/>
          <w:sz w:val="20"/>
          <w:szCs w:val="20"/>
        </w:rPr>
        <w:t>ьной (максимальной) цены Договора (цены лота).</w:t>
      </w:r>
    </w:p>
    <w:p w:rsidR="00BE5D09" w:rsidRDefault="00BF7202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nos" w:eastAsia="Tinos" w:hAnsi="Tinos" w:cs="Tinos"/>
          <w:color w:val="000000"/>
          <w:sz w:val="20"/>
          <w:szCs w:val="20"/>
        </w:rPr>
        <w:t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BE5D09" w:rsidRDefault="00BF7202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</w:t>
      </w:r>
      <w:r>
        <w:rPr>
          <w:rFonts w:ascii="Tinos" w:eastAsia="Tinos" w:hAnsi="Tinos" w:cs="Tinos"/>
          <w:color w:val="000000"/>
          <w:sz w:val="20"/>
          <w:szCs w:val="20"/>
        </w:rPr>
        <w:t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nos" w:eastAsia="Tinos" w:hAnsi="Tinos" w:cs="Tinos"/>
          <w:color w:val="000000"/>
          <w:sz w:val="20"/>
          <w:szCs w:val="20"/>
        </w:rPr>
        <w:t>ательств по Договору в размере аванса.</w:t>
      </w:r>
    </w:p>
    <w:p w:rsidR="00BE5D09" w:rsidRDefault="00BF7202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nos" w:eastAsia="Tinos" w:hAnsi="Tinos" w:cs="Tinos"/>
          <w:color w:val="000000"/>
          <w:sz w:val="20"/>
          <w:szCs w:val="20"/>
        </w:rPr>
        <w:t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BE5D09" w:rsidRDefault="00BF7202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nos" w:eastAsia="Tinos" w:hAnsi="Tinos" w:cs="Tinos"/>
          <w:color w:val="000000"/>
          <w:sz w:val="20"/>
          <w:szCs w:val="20"/>
        </w:rPr>
        <w:t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nos" w:eastAsia="Tinos" w:hAnsi="Tinos" w:cs="Tinos"/>
          <w:color w:val="000000"/>
          <w:sz w:val="20"/>
          <w:szCs w:val="20"/>
        </w:rPr>
        <w:t>ляется.</w:t>
      </w:r>
    </w:p>
    <w:p w:rsidR="00BE5D09" w:rsidRDefault="00BF7202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</w:t>
      </w:r>
      <w:r>
        <w:rPr>
          <w:rFonts w:ascii="Tinos" w:eastAsia="Tinos" w:hAnsi="Tinos" w:cs="Tinos"/>
          <w:color w:val="000000"/>
          <w:sz w:val="20"/>
          <w:szCs w:val="20"/>
        </w:rPr>
        <w:t>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BE5D09" w:rsidRDefault="00BF7202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BE5D09" w:rsidRDefault="00BF7202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BE5D09" w:rsidRDefault="00BF7202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BE5D09" w:rsidRDefault="00BF7202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BE5D09" w:rsidRDefault="00BF7202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BE5D09" w:rsidRDefault="00BF7202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BE5D09" w:rsidRDefault="00BF7202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BE5D09" w:rsidRDefault="00BF7202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BE5D09">
        <w:trPr>
          <w:trHeight w:val="1015"/>
        </w:trPr>
        <w:tc>
          <w:tcPr>
            <w:tcW w:w="4819" w:type="dxa"/>
          </w:tcPr>
          <w:p w:rsidR="00BE5D09" w:rsidRDefault="00BE5D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E5D09" w:rsidRDefault="00BF720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BE5D09" w:rsidRDefault="00BE5D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E5D09" w:rsidRDefault="00BF720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 xml:space="preserve">_____________________/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А.И. Таранков</w:t>
            </w:r>
            <w:r>
              <w:rPr>
                <w:rFonts w:ascii="Tinos" w:eastAsia="Tinos" w:hAnsi="Tinos" w:cs="Tinos"/>
                <w:b/>
                <w:bCs/>
              </w:rPr>
              <w:t xml:space="preserve"> /</w:t>
            </w:r>
          </w:p>
        </w:tc>
        <w:tc>
          <w:tcPr>
            <w:tcW w:w="5102" w:type="dxa"/>
          </w:tcPr>
          <w:p w:rsidR="00BE5D09" w:rsidRDefault="00BE5D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E5D09" w:rsidRDefault="00BF720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BE5D09" w:rsidRDefault="00BE5D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BE5D09" w:rsidRDefault="00BF720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BE5D09">
        <w:trPr>
          <w:trHeight w:val="395"/>
        </w:trPr>
        <w:tc>
          <w:tcPr>
            <w:tcW w:w="4819" w:type="dxa"/>
          </w:tcPr>
          <w:p w:rsidR="00BE5D09" w:rsidRDefault="00BF720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BE5D09" w:rsidRDefault="00BF720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BE5D09">
        <w:trPr>
          <w:trHeight w:val="762"/>
        </w:trPr>
        <w:tc>
          <w:tcPr>
            <w:tcW w:w="4819" w:type="dxa"/>
          </w:tcPr>
          <w:p w:rsidR="00BE5D09" w:rsidRDefault="00BE5D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E5D09" w:rsidRDefault="00BF720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BE5D09" w:rsidRDefault="00BE5D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E5D09" w:rsidRDefault="00BF720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BE5D09" w:rsidRDefault="00BE5D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BE5D09" w:rsidRDefault="00BE5D09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sectPr w:rsidR="00BE5D09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D09" w:rsidRDefault="00BF7202">
      <w:pPr>
        <w:spacing w:after="0" w:line="240" w:lineRule="auto"/>
      </w:pPr>
      <w:r>
        <w:separator/>
      </w:r>
    </w:p>
  </w:endnote>
  <w:endnote w:type="continuationSeparator" w:id="0">
    <w:p w:rsidR="00BE5D09" w:rsidRDefault="00BF7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BE5D09" w:rsidRDefault="00BF7202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BE5D09" w:rsidRDefault="00BE5D09">
    <w:pPr>
      <w:pStyle w:val="af9"/>
    </w:pPr>
  </w:p>
  <w:p w:rsidR="00BE5D09" w:rsidRDefault="00BE5D09">
    <w:pPr>
      <w:pStyle w:val="af9"/>
    </w:pPr>
  </w:p>
  <w:p w:rsidR="00BE5D09" w:rsidRDefault="00BE5D09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D09" w:rsidRDefault="00BF7202">
      <w:pPr>
        <w:spacing w:after="0" w:line="240" w:lineRule="auto"/>
      </w:pPr>
      <w:r>
        <w:separator/>
      </w:r>
    </w:p>
  </w:footnote>
  <w:footnote w:type="continuationSeparator" w:id="0">
    <w:p w:rsidR="00BE5D09" w:rsidRDefault="00BF7202">
      <w:pPr>
        <w:spacing w:after="0" w:line="240" w:lineRule="auto"/>
      </w:pPr>
      <w:r>
        <w:continuationSeparator/>
      </w:r>
    </w:p>
  </w:footnote>
  <w:footnote w:id="1">
    <w:p w:rsidR="00BE5D09" w:rsidRDefault="00BF7202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BE5D09" w:rsidRDefault="00BF7202">
      <w:pPr>
        <w:pStyle w:val="17"/>
        <w:tabs>
          <w:tab w:val="left" w:pos="-142"/>
        </w:tabs>
        <w:spacing w:before="0" w:after="0"/>
        <w:rPr>
          <w:i/>
        </w:rPr>
      </w:pPr>
      <w:r>
        <w:rPr>
          <w:rStyle w:val="18"/>
        </w:rPr>
        <w:footnoteRef/>
      </w:r>
      <w:r>
        <w:rPr>
          <w:rStyle w:val="18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BE5D09" w:rsidRDefault="00BF7202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4">
    <w:p w:rsidR="00BE5D09" w:rsidRDefault="00BF7202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BE5D09" w:rsidRDefault="00BF7202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</w:t>
      </w:r>
      <w:r>
        <w:rPr>
          <w:i/>
          <w:sz w:val="18"/>
          <w:szCs w:val="18"/>
        </w:rPr>
        <w:t>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6">
    <w:p w:rsidR="00BE5D09" w:rsidRDefault="00BF7202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</w:t>
      </w:r>
      <w:r>
        <w:rPr>
          <w:bCs/>
          <w:i/>
        </w:rPr>
        <w:t>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C1210"/>
    <w:multiLevelType w:val="multilevel"/>
    <w:tmpl w:val="76C870F0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330173EE"/>
    <w:multiLevelType w:val="multilevel"/>
    <w:tmpl w:val="2EE6B732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2" w15:restartNumberingAfterBreak="0">
    <w:nsid w:val="34A30D2E"/>
    <w:multiLevelType w:val="multilevel"/>
    <w:tmpl w:val="97B68C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9855770"/>
    <w:multiLevelType w:val="multilevel"/>
    <w:tmpl w:val="DC9AAC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40DE57D2"/>
    <w:multiLevelType w:val="multilevel"/>
    <w:tmpl w:val="0F8257B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5" w15:restartNumberingAfterBreak="0">
    <w:nsid w:val="42D945D8"/>
    <w:multiLevelType w:val="multilevel"/>
    <w:tmpl w:val="8BEC7210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 w15:restartNumberingAfterBreak="0">
    <w:nsid w:val="4C98184B"/>
    <w:multiLevelType w:val="hybridMultilevel"/>
    <w:tmpl w:val="3AA41AAC"/>
    <w:lvl w:ilvl="0" w:tplc="80081A8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4C8B75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3ECE05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65A96D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27406A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6A6712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5EACFF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25C7BF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6A4F03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4EFD0EDB"/>
    <w:multiLevelType w:val="hybridMultilevel"/>
    <w:tmpl w:val="1916E908"/>
    <w:lvl w:ilvl="0" w:tplc="5600D45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5C0516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D36F4B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98EF20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28C407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288DE3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B2A5DB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C56BA4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4F8B94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51D1226"/>
    <w:multiLevelType w:val="multilevel"/>
    <w:tmpl w:val="437C6A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6012991"/>
    <w:multiLevelType w:val="hybridMultilevel"/>
    <w:tmpl w:val="D62CF362"/>
    <w:lvl w:ilvl="0" w:tplc="B06CC1DC">
      <w:start w:val="1"/>
      <w:numFmt w:val="decimal"/>
      <w:lvlText w:val="%1."/>
      <w:lvlJc w:val="left"/>
      <w:pPr>
        <w:ind w:left="709" w:hanging="360"/>
      </w:pPr>
    </w:lvl>
    <w:lvl w:ilvl="1" w:tplc="8F5C2DF2">
      <w:start w:val="1"/>
      <w:numFmt w:val="lowerLetter"/>
      <w:lvlText w:val="%2."/>
      <w:lvlJc w:val="left"/>
      <w:pPr>
        <w:ind w:left="1429" w:hanging="360"/>
      </w:pPr>
    </w:lvl>
    <w:lvl w:ilvl="2" w:tplc="28F002BE">
      <w:start w:val="1"/>
      <w:numFmt w:val="lowerRoman"/>
      <w:lvlText w:val="%3."/>
      <w:lvlJc w:val="right"/>
      <w:pPr>
        <w:ind w:left="2149" w:hanging="180"/>
      </w:pPr>
    </w:lvl>
    <w:lvl w:ilvl="3" w:tplc="7C3A263A">
      <w:start w:val="1"/>
      <w:numFmt w:val="decimal"/>
      <w:lvlText w:val="%4."/>
      <w:lvlJc w:val="left"/>
      <w:pPr>
        <w:ind w:left="2869" w:hanging="360"/>
      </w:pPr>
    </w:lvl>
    <w:lvl w:ilvl="4" w:tplc="0440547A">
      <w:start w:val="1"/>
      <w:numFmt w:val="lowerLetter"/>
      <w:lvlText w:val="%5."/>
      <w:lvlJc w:val="left"/>
      <w:pPr>
        <w:ind w:left="3589" w:hanging="360"/>
      </w:pPr>
    </w:lvl>
    <w:lvl w:ilvl="5" w:tplc="481491DC">
      <w:start w:val="1"/>
      <w:numFmt w:val="lowerRoman"/>
      <w:lvlText w:val="%6."/>
      <w:lvlJc w:val="right"/>
      <w:pPr>
        <w:ind w:left="4309" w:hanging="180"/>
      </w:pPr>
    </w:lvl>
    <w:lvl w:ilvl="6" w:tplc="51BE7A74">
      <w:start w:val="1"/>
      <w:numFmt w:val="decimal"/>
      <w:lvlText w:val="%7."/>
      <w:lvlJc w:val="left"/>
      <w:pPr>
        <w:ind w:left="5029" w:hanging="360"/>
      </w:pPr>
    </w:lvl>
    <w:lvl w:ilvl="7" w:tplc="41C6C9EC">
      <w:start w:val="1"/>
      <w:numFmt w:val="lowerLetter"/>
      <w:lvlText w:val="%8."/>
      <w:lvlJc w:val="left"/>
      <w:pPr>
        <w:ind w:left="5749" w:hanging="360"/>
      </w:pPr>
    </w:lvl>
    <w:lvl w:ilvl="8" w:tplc="0C08E22E">
      <w:start w:val="1"/>
      <w:numFmt w:val="lowerRoman"/>
      <w:lvlText w:val="%9."/>
      <w:lvlJc w:val="right"/>
      <w:pPr>
        <w:ind w:left="6469" w:hanging="180"/>
      </w:pPr>
    </w:lvl>
  </w:abstractNum>
  <w:abstractNum w:abstractNumId="10" w15:restartNumberingAfterBreak="0">
    <w:nsid w:val="59B36C4E"/>
    <w:multiLevelType w:val="multilevel"/>
    <w:tmpl w:val="1DC8DC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DED1A4C"/>
    <w:multiLevelType w:val="hybridMultilevel"/>
    <w:tmpl w:val="FF74C01C"/>
    <w:lvl w:ilvl="0" w:tplc="AB72E03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3F083E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95AD93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238F7A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4FA445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ED68D2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91E13D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39E424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502128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662720B0"/>
    <w:multiLevelType w:val="hybridMultilevel"/>
    <w:tmpl w:val="504CDBC2"/>
    <w:lvl w:ilvl="0" w:tplc="496869E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63EE74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21265C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51855D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B40EB6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30A514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0B6B6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DAE164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61EF15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8567702"/>
    <w:multiLevelType w:val="hybridMultilevel"/>
    <w:tmpl w:val="A620BD42"/>
    <w:lvl w:ilvl="0" w:tplc="191481E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2D2865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2F443E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20A669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0BA304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6CAC98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BEA20F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CBAB79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25E63F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8A41B79"/>
    <w:multiLevelType w:val="multilevel"/>
    <w:tmpl w:val="5ACA56C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5" w15:restartNumberingAfterBreak="0">
    <w:nsid w:val="6B474073"/>
    <w:multiLevelType w:val="hybridMultilevel"/>
    <w:tmpl w:val="8090A310"/>
    <w:lvl w:ilvl="0" w:tplc="149CF8C6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5D40B7A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F7C345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A9A2A0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1668A0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8F4A1C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5F4D6E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0F2CD8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F00406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 w15:restartNumberingAfterBreak="0">
    <w:nsid w:val="6B9F110F"/>
    <w:multiLevelType w:val="multilevel"/>
    <w:tmpl w:val="8E18B256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" w15:restartNumberingAfterBreak="0">
    <w:nsid w:val="70E711B5"/>
    <w:multiLevelType w:val="hybridMultilevel"/>
    <w:tmpl w:val="1FC41DB8"/>
    <w:lvl w:ilvl="0" w:tplc="6BFAE6B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4663E2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802471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57056E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A7E7DC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1BE35D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7C8736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9FED9B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CE086B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7B18148D"/>
    <w:multiLevelType w:val="hybridMultilevel"/>
    <w:tmpl w:val="1A242FF0"/>
    <w:lvl w:ilvl="0" w:tplc="645EC48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D48244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1F47D7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C46C48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380764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2F401C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8E2620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EC2F62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58AA8E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7D9C2AFE"/>
    <w:multiLevelType w:val="hybridMultilevel"/>
    <w:tmpl w:val="FE42AD60"/>
    <w:lvl w:ilvl="0" w:tplc="AE6012A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A52D5D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50ED68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678630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460842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C8224B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35E21C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FE2A64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288358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7DF910C3"/>
    <w:multiLevelType w:val="multilevel"/>
    <w:tmpl w:val="16B439EE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2"/>
  </w:num>
  <w:num w:numId="6">
    <w:abstractNumId w:val="10"/>
  </w:num>
  <w:num w:numId="7">
    <w:abstractNumId w:val="8"/>
  </w:num>
  <w:num w:numId="8">
    <w:abstractNumId w:val="13"/>
  </w:num>
  <w:num w:numId="9">
    <w:abstractNumId w:val="12"/>
  </w:num>
  <w:num w:numId="10">
    <w:abstractNumId w:val="19"/>
  </w:num>
  <w:num w:numId="11">
    <w:abstractNumId w:val="17"/>
  </w:num>
  <w:num w:numId="12">
    <w:abstractNumId w:val="11"/>
  </w:num>
  <w:num w:numId="13">
    <w:abstractNumId w:val="1"/>
  </w:num>
  <w:num w:numId="14">
    <w:abstractNumId w:val="20"/>
  </w:num>
  <w:num w:numId="15">
    <w:abstractNumId w:val="9"/>
  </w:num>
  <w:num w:numId="16">
    <w:abstractNumId w:val="7"/>
  </w:num>
  <w:num w:numId="17">
    <w:abstractNumId w:val="0"/>
  </w:num>
  <w:num w:numId="18">
    <w:abstractNumId w:val="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9">
    <w:abstractNumId w:val="18"/>
  </w:num>
  <w:num w:numId="20">
    <w:abstractNumId w:val="1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D09"/>
    <w:rsid w:val="00BE5D09"/>
    <w:rsid w:val="00BF7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B2FC"/>
  <w15:docId w15:val="{728FED5A-2A9A-499D-A929-E6AA44793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EvtifevaDV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EvtifevaD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3E0D9-39AE-41E5-9C9D-86FF50FC3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8821</Words>
  <Characters>50284</Characters>
  <Application>Microsoft Office Word</Application>
  <DocSecurity>0</DocSecurity>
  <Lines>419</Lines>
  <Paragraphs>117</Paragraphs>
  <ScaleCrop>false</ScaleCrop>
  <Company>Microsoft</Company>
  <LinksUpToDate>false</LinksUpToDate>
  <CharactersWithSpaces>58988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192</cp:revision>
  <dcterms:created xsi:type="dcterms:W3CDTF">2023-08-25T12:30:00Z</dcterms:created>
  <dcterms:modified xsi:type="dcterms:W3CDTF">2026-05-05T08:05:00Z</dcterms:modified>
</cp:coreProperties>
</file>